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152" w:rsidRDefault="008C5152" w:rsidP="004F12DE">
      <w:pPr>
        <w:jc w:val="center"/>
        <w:rPr>
          <w:rFonts w:cs="Traditional Arabic"/>
          <w:b/>
          <w:bCs/>
          <w:color w:val="0000FF"/>
          <w:sz w:val="110"/>
          <w:szCs w:val="110"/>
          <w:lang w:bidi="ar-LB"/>
        </w:rPr>
      </w:pPr>
      <w:r>
        <w:rPr>
          <w:rFonts w:cs="Traditional Arabic"/>
          <w:b/>
          <w:bCs/>
          <w:noProof/>
          <w:color w:val="0000FF"/>
          <w:sz w:val="110"/>
          <w:szCs w:val="110"/>
        </w:rPr>
        <w:drawing>
          <wp:anchor distT="0" distB="0" distL="114300" distR="114300" simplePos="0" relativeHeight="251664384" behindDoc="1" locked="0" layoutInCell="1" allowOverlap="1" wp14:anchorId="20F97D42" wp14:editId="1E470D58">
            <wp:simplePos x="0" y="0"/>
            <wp:positionH relativeFrom="column">
              <wp:posOffset>-1154430</wp:posOffset>
            </wp:positionH>
            <wp:positionV relativeFrom="paragraph">
              <wp:posOffset>-1198245</wp:posOffset>
            </wp:positionV>
            <wp:extent cx="7669530" cy="10631170"/>
            <wp:effectExtent l="0" t="0" r="0" b="0"/>
            <wp:wrapTight wrapText="bothSides">
              <wp:wrapPolygon edited="0">
                <wp:start x="0" y="0"/>
                <wp:lineTo x="0" y="21559"/>
                <wp:lineTo x="21568" y="21559"/>
                <wp:lineTo x="21568" y="0"/>
                <wp:lineTo x="0" y="0"/>
              </wp:wrapPolygon>
            </wp:wrapTight>
            <wp:docPr id="1" name="صورة 1" descr="C:\Documents and Settings\walid\Desktop\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alid\Desktop\Untitled-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9530" cy="10631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5152" w:rsidRDefault="008C5152" w:rsidP="000678A4">
      <w:pPr>
        <w:jc w:val="center"/>
        <w:rPr>
          <w:rFonts w:cs="Traditional Arabic"/>
          <w:b/>
          <w:bCs/>
          <w:color w:val="0000FF"/>
          <w:sz w:val="110"/>
          <w:szCs w:val="110"/>
          <w:rtl/>
          <w:lang w:bidi="ar-LB"/>
        </w:rPr>
      </w:pPr>
      <w:r w:rsidRPr="004F12DE">
        <w:rPr>
          <w:rFonts w:cs="Traditional Arabic" w:hint="cs"/>
          <w:b/>
          <w:bCs/>
          <w:color w:val="0000FF"/>
          <w:sz w:val="110"/>
          <w:szCs w:val="110"/>
          <w:rtl/>
          <w:lang w:bidi="ar-LB"/>
        </w:rPr>
        <w:lastRenderedPageBreak/>
        <w:t>السحر والشعوذة</w:t>
      </w:r>
    </w:p>
    <w:p w:rsidR="008C5152" w:rsidRDefault="008C5152" w:rsidP="000678A4">
      <w:pPr>
        <w:jc w:val="center"/>
        <w:rPr>
          <w:rFonts w:cs="Traditional Arabic"/>
          <w:b/>
          <w:bCs/>
          <w:color w:val="0000FF"/>
          <w:sz w:val="110"/>
          <w:szCs w:val="110"/>
          <w:rtl/>
          <w:lang w:bidi="ar-LB"/>
        </w:rPr>
      </w:pPr>
      <w:r>
        <w:rPr>
          <w:rFonts w:cs="Traditional Arabic" w:hint="cs"/>
          <w:b/>
          <w:bCs/>
          <w:color w:val="0000FF"/>
          <w:sz w:val="110"/>
          <w:szCs w:val="110"/>
          <w:rtl/>
          <w:lang w:bidi="ar-LB"/>
        </w:rPr>
        <w:t xml:space="preserve"> </w:t>
      </w:r>
      <w:r w:rsidRPr="004F12DE">
        <w:rPr>
          <w:rFonts w:cs="Traditional Arabic" w:hint="cs"/>
          <w:b/>
          <w:bCs/>
          <w:color w:val="0000FF"/>
          <w:sz w:val="110"/>
          <w:szCs w:val="110"/>
          <w:rtl/>
          <w:lang w:bidi="ar-LB"/>
        </w:rPr>
        <w:t>في</w:t>
      </w:r>
    </w:p>
    <w:p w:rsidR="000678A4" w:rsidRPr="000678A4" w:rsidRDefault="000678A4" w:rsidP="000678A4">
      <w:pPr>
        <w:rPr>
          <w:rFonts w:cs="Traditional Arabic"/>
          <w:sz w:val="36"/>
          <w:szCs w:val="36"/>
          <w:rtl/>
        </w:rPr>
      </w:pPr>
    </w:p>
    <w:p w:rsidR="000678A4" w:rsidRDefault="000678A4" w:rsidP="000678A4">
      <w:pPr>
        <w:rPr>
          <w:rFonts w:cs="Traditional Arabic"/>
          <w:sz w:val="36"/>
          <w:szCs w:val="36"/>
          <w:rtl/>
        </w:rPr>
      </w:pPr>
    </w:p>
    <w:p w:rsidR="004F12DE" w:rsidRDefault="004F12DE" w:rsidP="000678A4">
      <w:pPr>
        <w:rPr>
          <w:rFonts w:cs="Traditional Arabic"/>
          <w:sz w:val="36"/>
          <w:szCs w:val="36"/>
          <w:rtl/>
        </w:rPr>
      </w:pPr>
    </w:p>
    <w:p w:rsidR="004F12DE" w:rsidRDefault="004F12DE" w:rsidP="000678A4">
      <w:pPr>
        <w:rPr>
          <w:rFonts w:cs="Traditional Arabic"/>
          <w:sz w:val="36"/>
          <w:szCs w:val="36"/>
          <w:rtl/>
        </w:rPr>
      </w:pPr>
    </w:p>
    <w:p w:rsidR="004F12DE" w:rsidRDefault="004F12DE" w:rsidP="000678A4">
      <w:pPr>
        <w:rPr>
          <w:rFonts w:cs="Traditional Arabic"/>
          <w:sz w:val="36"/>
          <w:szCs w:val="36"/>
          <w:rtl/>
        </w:rPr>
      </w:pPr>
    </w:p>
    <w:p w:rsidR="004F12DE" w:rsidRDefault="004F12DE" w:rsidP="000678A4">
      <w:pPr>
        <w:rPr>
          <w:rFonts w:cs="Traditional Arabic"/>
          <w:sz w:val="36"/>
          <w:szCs w:val="36"/>
          <w:rtl/>
        </w:rPr>
      </w:pPr>
    </w:p>
    <w:p w:rsidR="004F12DE" w:rsidRDefault="004F12DE" w:rsidP="000678A4">
      <w:pPr>
        <w:rPr>
          <w:rFonts w:cs="Traditional Arabic"/>
          <w:sz w:val="36"/>
          <w:szCs w:val="36"/>
          <w:rtl/>
        </w:rPr>
      </w:pPr>
    </w:p>
    <w:p w:rsidR="004F12DE" w:rsidRDefault="004F12DE" w:rsidP="000678A4">
      <w:pPr>
        <w:rPr>
          <w:rFonts w:cs="Traditional Arabic"/>
          <w:sz w:val="36"/>
          <w:szCs w:val="36"/>
          <w:rtl/>
          <w:lang w:bidi="ar-EG"/>
        </w:rPr>
      </w:pPr>
    </w:p>
    <w:p w:rsidR="004F12DE" w:rsidRDefault="004F12DE" w:rsidP="000678A4">
      <w:pPr>
        <w:rPr>
          <w:rFonts w:cs="Traditional Arabic"/>
          <w:sz w:val="36"/>
          <w:szCs w:val="36"/>
          <w:rtl/>
        </w:rPr>
      </w:pPr>
    </w:p>
    <w:p w:rsidR="004F12DE" w:rsidRPr="000678A4" w:rsidRDefault="004F12DE" w:rsidP="000678A4">
      <w:pPr>
        <w:rPr>
          <w:rFonts w:cs="Traditional Arabic"/>
          <w:sz w:val="36"/>
          <w:szCs w:val="36"/>
          <w:rtl/>
        </w:rPr>
      </w:pPr>
    </w:p>
    <w:p w:rsidR="000678A4" w:rsidRPr="000678A4" w:rsidRDefault="000678A4" w:rsidP="000678A4">
      <w:pPr>
        <w:rPr>
          <w:rFonts w:cs="Traditional Arabic"/>
          <w:sz w:val="36"/>
          <w:szCs w:val="36"/>
          <w:rtl/>
        </w:rPr>
      </w:pPr>
    </w:p>
    <w:p w:rsidR="000678A4" w:rsidRPr="004F12DE" w:rsidRDefault="008D771C" w:rsidP="000678A4">
      <w:pPr>
        <w:jc w:val="center"/>
        <w:rPr>
          <w:rFonts w:cs="Traditional Arabic"/>
          <w:color w:val="FF0000"/>
          <w:sz w:val="56"/>
          <w:szCs w:val="56"/>
          <w:rtl/>
        </w:rPr>
      </w:pPr>
      <w:r w:rsidRPr="004F12DE">
        <w:rPr>
          <w:rFonts w:ascii="Rage Italic" w:hAnsi="Rage Italic" w:cs="Traditional Arabic"/>
          <w:b/>
          <w:bCs/>
          <w:color w:val="FF0000"/>
          <w:sz w:val="56"/>
          <w:szCs w:val="56"/>
          <w:rtl/>
          <w:lang w:bidi="ar-LB"/>
        </w:rPr>
        <w:t xml:space="preserve">الشيخ </w:t>
      </w:r>
      <w:r w:rsidR="00930BA6" w:rsidRPr="004F12DE">
        <w:rPr>
          <w:rFonts w:ascii="Rage Italic" w:hAnsi="Rage Italic" w:cs="Traditional Arabic"/>
          <w:b/>
          <w:bCs/>
          <w:color w:val="FF0000"/>
          <w:sz w:val="56"/>
          <w:szCs w:val="56"/>
          <w:rtl/>
          <w:lang w:bidi="ar-LB"/>
        </w:rPr>
        <w:t>د</w:t>
      </w:r>
      <w:r w:rsidRPr="004F12DE">
        <w:rPr>
          <w:rFonts w:ascii="Rage Italic" w:hAnsi="Rage Italic" w:cs="Traditional Arabic" w:hint="cs"/>
          <w:b/>
          <w:bCs/>
          <w:color w:val="FF0000"/>
          <w:sz w:val="56"/>
          <w:szCs w:val="56"/>
          <w:rtl/>
          <w:lang w:bidi="ar-LB"/>
        </w:rPr>
        <w:t>.</w:t>
      </w:r>
      <w:r w:rsidR="00FC3988">
        <w:rPr>
          <w:rFonts w:ascii="Rage Italic" w:hAnsi="Rage Italic" w:cs="Traditional Arabic"/>
          <w:b/>
          <w:bCs/>
          <w:color w:val="FF0000"/>
          <w:sz w:val="56"/>
          <w:szCs w:val="56"/>
          <w:rtl/>
          <w:lang w:bidi="ar-LB"/>
        </w:rPr>
        <w:t xml:space="preserve"> محمد عبد</w:t>
      </w:r>
      <w:r w:rsidR="00930BA6" w:rsidRPr="004F12DE">
        <w:rPr>
          <w:rFonts w:ascii="Rage Italic" w:hAnsi="Rage Italic" w:cs="Traditional Arabic"/>
          <w:b/>
          <w:bCs/>
          <w:color w:val="FF0000"/>
          <w:sz w:val="56"/>
          <w:szCs w:val="56"/>
          <w:rtl/>
          <w:lang w:bidi="ar-LB"/>
        </w:rPr>
        <w:t>الغني</w:t>
      </w:r>
    </w:p>
    <w:p w:rsidR="004F12DE" w:rsidRDefault="004F12DE">
      <w:pPr>
        <w:overflowPunct/>
        <w:autoSpaceDE/>
        <w:autoSpaceDN/>
        <w:bidi w:val="0"/>
        <w:adjustRightInd/>
        <w:spacing w:after="200" w:line="276" w:lineRule="auto"/>
        <w:textAlignment w:val="auto"/>
        <w:rPr>
          <w:rFonts w:cs="Traditional Arabic"/>
          <w:sz w:val="36"/>
          <w:szCs w:val="36"/>
          <w:rtl/>
        </w:rPr>
      </w:pPr>
      <w:r>
        <w:rPr>
          <w:rFonts w:cs="Traditional Arabic"/>
          <w:sz w:val="36"/>
          <w:szCs w:val="36"/>
          <w:rtl/>
        </w:rPr>
        <w:br w:type="page"/>
      </w:r>
    </w:p>
    <w:p w:rsidR="00930BA6" w:rsidRDefault="00644D2C" w:rsidP="004F12DE">
      <w:pPr>
        <w:jc w:val="both"/>
        <w:rPr>
          <w:rFonts w:cs="Traditional Arabic"/>
          <w:b/>
          <w:bCs/>
          <w:sz w:val="52"/>
          <w:szCs w:val="52"/>
          <w:rtl/>
        </w:rPr>
      </w:pPr>
      <w:r>
        <w:rPr>
          <w:rFonts w:cs="Traditional Arabic"/>
          <w:b/>
          <w:bCs/>
          <w:noProof/>
          <w:sz w:val="52"/>
          <w:szCs w:val="52"/>
          <w:rtl/>
        </w:rPr>
        <w:lastRenderedPageBrea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6" type="#_x0000_t21" style="position:absolute;left:0;text-align:left;margin-left:1.45pt;margin-top:-11.15pt;width:408pt;height:143pt;z-index:251660288" strokeweight="3pt">
            <v:textbox style="mso-next-textbox:#_x0000_s1026">
              <w:txbxContent>
                <w:p w:rsidR="00451C87" w:rsidRPr="00930BA6" w:rsidRDefault="00451C87" w:rsidP="00930BA6">
                  <w:pPr>
                    <w:jc w:val="both"/>
                    <w:rPr>
                      <w:rFonts w:cs="Traditional Arabic"/>
                      <w:b/>
                      <w:bCs/>
                      <w:sz w:val="44"/>
                      <w:szCs w:val="44"/>
                      <w:rtl/>
                    </w:rPr>
                  </w:pPr>
                  <w:r w:rsidRPr="00930BA6">
                    <w:rPr>
                      <w:rFonts w:cs="Traditional Arabic" w:hint="cs"/>
                      <w:b/>
                      <w:bCs/>
                      <w:sz w:val="44"/>
                      <w:szCs w:val="44"/>
                      <w:rtl/>
                    </w:rPr>
                    <w:t>(</w:t>
                  </w:r>
                  <w:r w:rsidRPr="004F12DE">
                    <w:rPr>
                      <w:rFonts w:cs="Traditional Arabic"/>
                      <w:b/>
                      <w:bCs/>
                      <w:color w:val="008000"/>
                      <w:sz w:val="44"/>
                      <w:szCs w:val="44"/>
                      <w:rtl/>
                    </w:rPr>
                    <w:t>يَا أَيُّهَا الَّذِينَ آمَنُوا لَا تَتَّبِعُوا خُطُوَاتِ الشَّيْطَانِ وَمَنْ يَتَّبِعْ خُطُوَاتِ الشَّيْطَانِ فَإِنَّهُ يَأْمُرُ بِالْفَحْشَاءِ وَالْمُنْكَرِ</w:t>
                  </w:r>
                  <w:r w:rsidRPr="00930BA6">
                    <w:rPr>
                      <w:rFonts w:cs="Traditional Arabic" w:hint="cs"/>
                      <w:b/>
                      <w:bCs/>
                      <w:sz w:val="44"/>
                      <w:szCs w:val="44"/>
                      <w:rtl/>
                    </w:rPr>
                    <w:t>)</w:t>
                  </w:r>
                  <w:r>
                    <w:rPr>
                      <w:rFonts w:cs="Traditional Arabic" w:hint="cs"/>
                      <w:b/>
                      <w:bCs/>
                      <w:sz w:val="44"/>
                      <w:szCs w:val="44"/>
                      <w:rtl/>
                    </w:rPr>
                    <w:t xml:space="preserve"> </w:t>
                  </w:r>
                  <w:r w:rsidRPr="00930BA6">
                    <w:rPr>
                      <w:rFonts w:cs="Traditional Arabic" w:hint="cs"/>
                      <w:b/>
                      <w:bCs/>
                      <w:sz w:val="36"/>
                      <w:szCs w:val="36"/>
                      <w:rtl/>
                    </w:rPr>
                    <w:t>النور /21</w:t>
                  </w:r>
                </w:p>
                <w:p w:rsidR="00451C87" w:rsidRPr="000C60FE" w:rsidRDefault="00451C87" w:rsidP="00930BA6">
                  <w:pPr>
                    <w:rPr>
                      <w:sz w:val="52"/>
                      <w:szCs w:val="52"/>
                      <w:lang w:bidi="ar-LB"/>
                    </w:rPr>
                  </w:pPr>
                </w:p>
              </w:txbxContent>
            </v:textbox>
          </v:shape>
        </w:pict>
      </w:r>
    </w:p>
    <w:p w:rsidR="00930BA6" w:rsidRDefault="00930BA6" w:rsidP="000678A4">
      <w:pPr>
        <w:jc w:val="both"/>
        <w:rPr>
          <w:rFonts w:cs="Traditional Arabic"/>
          <w:b/>
          <w:bCs/>
          <w:sz w:val="52"/>
          <w:szCs w:val="52"/>
          <w:rtl/>
        </w:rPr>
      </w:pPr>
    </w:p>
    <w:p w:rsidR="00930BA6" w:rsidRDefault="00930BA6" w:rsidP="000678A4">
      <w:pPr>
        <w:jc w:val="both"/>
        <w:rPr>
          <w:rFonts w:cs="Traditional Arabic"/>
          <w:b/>
          <w:bCs/>
          <w:sz w:val="52"/>
          <w:szCs w:val="52"/>
          <w:rtl/>
          <w:lang w:bidi="ar-LB"/>
        </w:rPr>
      </w:pPr>
    </w:p>
    <w:p w:rsidR="000678A4" w:rsidRPr="000678A4" w:rsidRDefault="000678A4" w:rsidP="000678A4">
      <w:pPr>
        <w:jc w:val="both"/>
        <w:rPr>
          <w:rFonts w:cs="Traditional Arabic"/>
          <w:sz w:val="36"/>
          <w:szCs w:val="36"/>
          <w:rtl/>
        </w:rPr>
      </w:pPr>
    </w:p>
    <w:p w:rsidR="00930BA6" w:rsidRPr="00D01AF1" w:rsidRDefault="00644D2C" w:rsidP="004F12DE">
      <w:pPr>
        <w:pStyle w:val="8"/>
        <w:jc w:val="both"/>
        <w:rPr>
          <w:rFonts w:cs="Traditional Arabic"/>
          <w:b/>
          <w:bCs/>
          <w:i w:val="0"/>
          <w:iCs w:val="0"/>
          <w:color w:val="0000FF"/>
          <w:sz w:val="32"/>
          <w:szCs w:val="32"/>
          <w:rtl/>
        </w:rPr>
      </w:pPr>
      <w:r>
        <w:rPr>
          <w:rFonts w:cs="Traditional Arabic"/>
          <w:noProof/>
          <w:sz w:val="36"/>
          <w:szCs w:val="36"/>
          <w:rtl/>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77pt;margin-top:2.3pt;width:437pt;height:478.9pt;z-index:-251655168;mso-position-horizontal-relative:page" adj="17563" strokeweight="1pt">
            <v:shadow on="t" offset="-6pt,-6pt"/>
            <w10:wrap anchorx="page"/>
          </v:shape>
        </w:pict>
      </w:r>
      <w:r w:rsidR="00664C4C">
        <w:rPr>
          <w:rFonts w:cs="Traditional Arabic" w:hint="cs"/>
          <w:b/>
          <w:bCs/>
          <w:i w:val="0"/>
          <w:iCs w:val="0"/>
          <w:sz w:val="40"/>
          <w:szCs w:val="40"/>
          <w:rtl/>
          <w:lang w:bidi="ar-LB"/>
        </w:rPr>
        <w:t xml:space="preserve">  </w:t>
      </w:r>
      <w:r w:rsidR="00930BA6" w:rsidRPr="00D01AF1">
        <w:rPr>
          <w:rFonts w:cs="Traditional Arabic" w:hint="cs"/>
          <w:b/>
          <w:bCs/>
          <w:i w:val="0"/>
          <w:iCs w:val="0"/>
          <w:sz w:val="40"/>
          <w:szCs w:val="40"/>
          <w:rtl/>
          <w:lang w:bidi="ar-LB"/>
        </w:rPr>
        <w:t>إلى نهرِ البارد</w:t>
      </w:r>
      <w:r w:rsidR="004F12DE">
        <w:rPr>
          <w:rFonts w:ascii="Traditional Arabic" w:cs="Traditional Arabic" w:hint="cs"/>
          <w:b/>
          <w:bCs/>
          <w:i w:val="0"/>
          <w:iCs w:val="0"/>
          <w:sz w:val="40"/>
          <w:szCs w:val="40"/>
          <w:rtl/>
        </w:rPr>
        <w:t>،</w:t>
      </w:r>
      <w:r w:rsidR="00930BA6" w:rsidRPr="00D01AF1">
        <w:rPr>
          <w:rFonts w:ascii="Traditional Arabic" w:cs="Traditional Arabic" w:hint="cs"/>
          <w:b/>
          <w:bCs/>
          <w:i w:val="0"/>
          <w:iCs w:val="0"/>
          <w:sz w:val="40"/>
          <w:szCs w:val="40"/>
          <w:rtl/>
        </w:rPr>
        <w:t xml:space="preserve"> </w:t>
      </w:r>
      <w:r w:rsidR="00930BA6" w:rsidRPr="00D01AF1">
        <w:rPr>
          <w:rFonts w:cs="Traditional Arabic" w:hint="cs"/>
          <w:b/>
          <w:bCs/>
          <w:i w:val="0"/>
          <w:iCs w:val="0"/>
          <w:sz w:val="40"/>
          <w:szCs w:val="40"/>
          <w:rtl/>
          <w:lang w:bidi="ar-LB"/>
        </w:rPr>
        <w:t>نهرِ</w:t>
      </w:r>
      <w:r w:rsidR="00930BA6" w:rsidRPr="00D01AF1">
        <w:rPr>
          <w:rFonts w:ascii="Traditional Arabic" w:cs="Traditional Arabic" w:hint="cs"/>
          <w:b/>
          <w:bCs/>
          <w:i w:val="0"/>
          <w:iCs w:val="0"/>
          <w:sz w:val="40"/>
          <w:szCs w:val="40"/>
          <w:rtl/>
        </w:rPr>
        <w:t xml:space="preserve"> </w:t>
      </w:r>
      <w:r w:rsidR="00930BA6" w:rsidRPr="00D01AF1">
        <w:rPr>
          <w:rFonts w:cs="Traditional Arabic" w:hint="cs"/>
          <w:b/>
          <w:bCs/>
          <w:i w:val="0"/>
          <w:iCs w:val="0"/>
          <w:sz w:val="40"/>
          <w:szCs w:val="40"/>
          <w:rtl/>
          <w:lang w:bidi="ar-LB"/>
        </w:rPr>
        <w:t>الدماءِ</w:t>
      </w:r>
      <w:r w:rsidR="004F12DE">
        <w:rPr>
          <w:rFonts w:cs="Traditional Arabic" w:hint="cs"/>
          <w:b/>
          <w:bCs/>
          <w:i w:val="0"/>
          <w:iCs w:val="0"/>
          <w:sz w:val="40"/>
          <w:szCs w:val="40"/>
          <w:rtl/>
          <w:lang w:bidi="ar-LB"/>
        </w:rPr>
        <w:t>،</w:t>
      </w:r>
      <w:r w:rsidR="00930BA6" w:rsidRPr="00D01AF1">
        <w:rPr>
          <w:rFonts w:cs="Traditional Arabic" w:hint="cs"/>
          <w:b/>
          <w:bCs/>
          <w:i w:val="0"/>
          <w:iCs w:val="0"/>
          <w:sz w:val="40"/>
          <w:szCs w:val="40"/>
          <w:rtl/>
          <w:lang w:bidi="ar-LB"/>
        </w:rPr>
        <w:t xml:space="preserve"> و</w:t>
      </w:r>
      <w:r w:rsidR="00930BA6" w:rsidRPr="00D01AF1">
        <w:rPr>
          <w:rFonts w:cs="Traditional Arabic"/>
          <w:b/>
          <w:bCs/>
          <w:i w:val="0"/>
          <w:iCs w:val="0"/>
          <w:sz w:val="40"/>
          <w:szCs w:val="40"/>
          <w:rtl/>
          <w:lang w:bidi="ar-LB"/>
        </w:rPr>
        <w:t>صوت</w:t>
      </w:r>
      <w:r w:rsidR="00930BA6" w:rsidRPr="00D01AF1">
        <w:rPr>
          <w:rFonts w:cs="Traditional Arabic" w:hint="cs"/>
          <w:b/>
          <w:bCs/>
          <w:i w:val="0"/>
          <w:iCs w:val="0"/>
          <w:sz w:val="40"/>
          <w:szCs w:val="40"/>
          <w:rtl/>
          <w:lang w:bidi="ar-LB"/>
        </w:rPr>
        <w:t xml:space="preserve">ِ </w:t>
      </w:r>
      <w:r w:rsidR="00930BA6" w:rsidRPr="00D01AF1">
        <w:rPr>
          <w:rFonts w:cs="Traditional Arabic"/>
          <w:b/>
          <w:bCs/>
          <w:i w:val="0"/>
          <w:iCs w:val="0"/>
          <w:sz w:val="40"/>
          <w:szCs w:val="40"/>
          <w:rtl/>
          <w:lang w:bidi="ar-LB"/>
        </w:rPr>
        <w:t>القهْرِ</w:t>
      </w:r>
      <w:r w:rsidR="004F12DE">
        <w:rPr>
          <w:rFonts w:ascii="Traditional Arabic" w:cs="Traditional Arabic" w:hint="cs"/>
          <w:b/>
          <w:bCs/>
          <w:i w:val="0"/>
          <w:iCs w:val="0"/>
          <w:sz w:val="40"/>
          <w:szCs w:val="40"/>
          <w:rtl/>
        </w:rPr>
        <w:t>،</w:t>
      </w:r>
      <w:r w:rsidR="00930BA6" w:rsidRPr="00D01AF1">
        <w:rPr>
          <w:rFonts w:cs="Traditional Arabic" w:hint="cs"/>
          <w:b/>
          <w:bCs/>
          <w:i w:val="0"/>
          <w:iCs w:val="0"/>
          <w:sz w:val="40"/>
          <w:szCs w:val="40"/>
          <w:rtl/>
          <w:lang w:bidi="ar-LB"/>
        </w:rPr>
        <w:t xml:space="preserve"> و</w:t>
      </w:r>
      <w:r w:rsidR="00930BA6" w:rsidRPr="00D01AF1">
        <w:rPr>
          <w:rFonts w:cs="Traditional Arabic"/>
          <w:b/>
          <w:bCs/>
          <w:i w:val="0"/>
          <w:iCs w:val="0"/>
          <w:sz w:val="40"/>
          <w:szCs w:val="40"/>
          <w:rtl/>
          <w:lang w:bidi="ar-LB"/>
        </w:rPr>
        <w:t>رَجْع</w:t>
      </w:r>
      <w:r w:rsidR="00930BA6" w:rsidRPr="00D01AF1">
        <w:rPr>
          <w:rFonts w:cs="Traditional Arabic" w:hint="cs"/>
          <w:b/>
          <w:bCs/>
          <w:i w:val="0"/>
          <w:iCs w:val="0"/>
          <w:sz w:val="40"/>
          <w:szCs w:val="40"/>
          <w:rtl/>
          <w:lang w:bidi="ar-LB"/>
        </w:rPr>
        <w:t>ِ</w:t>
      </w:r>
      <w:r w:rsidR="00930BA6" w:rsidRPr="00D01AF1">
        <w:rPr>
          <w:rFonts w:ascii="Traditional Arabic" w:cs="Traditional Arabic"/>
          <w:b/>
          <w:bCs/>
          <w:i w:val="0"/>
          <w:iCs w:val="0"/>
          <w:sz w:val="40"/>
          <w:szCs w:val="40"/>
          <w:rtl/>
        </w:rPr>
        <w:t xml:space="preserve"> </w:t>
      </w:r>
      <w:r w:rsidR="00930BA6" w:rsidRPr="00D01AF1">
        <w:rPr>
          <w:rFonts w:cs="Traditional Arabic"/>
          <w:b/>
          <w:bCs/>
          <w:i w:val="0"/>
          <w:iCs w:val="0"/>
          <w:sz w:val="40"/>
          <w:szCs w:val="40"/>
          <w:rtl/>
          <w:lang w:bidi="ar-LB"/>
        </w:rPr>
        <w:t>البؤْسِ</w:t>
      </w:r>
      <w:r w:rsidR="004F12DE">
        <w:rPr>
          <w:rFonts w:ascii="Traditional Arabic" w:cs="Traditional Arabic"/>
          <w:b/>
          <w:bCs/>
          <w:i w:val="0"/>
          <w:iCs w:val="0"/>
          <w:sz w:val="40"/>
          <w:szCs w:val="40"/>
          <w:rtl/>
        </w:rPr>
        <w:t>،</w:t>
      </w:r>
      <w:r w:rsidR="00930BA6" w:rsidRPr="00D01AF1">
        <w:rPr>
          <w:rFonts w:ascii="Traditional Arabic" w:cs="Traditional Arabic" w:hint="cs"/>
          <w:b/>
          <w:bCs/>
          <w:i w:val="0"/>
          <w:iCs w:val="0"/>
          <w:sz w:val="40"/>
          <w:szCs w:val="40"/>
          <w:rtl/>
        </w:rPr>
        <w:t xml:space="preserve"> </w:t>
      </w:r>
      <w:r w:rsidR="00930BA6" w:rsidRPr="00D01AF1">
        <w:rPr>
          <w:rFonts w:cs="Traditional Arabic" w:hint="cs"/>
          <w:b/>
          <w:bCs/>
          <w:i w:val="0"/>
          <w:iCs w:val="0"/>
          <w:sz w:val="40"/>
          <w:szCs w:val="40"/>
          <w:rtl/>
          <w:lang w:bidi="ar-LB"/>
        </w:rPr>
        <w:t>و</w:t>
      </w:r>
      <w:r w:rsidR="00930BA6" w:rsidRPr="00D01AF1">
        <w:rPr>
          <w:rFonts w:cs="Traditional Arabic"/>
          <w:b/>
          <w:bCs/>
          <w:i w:val="0"/>
          <w:iCs w:val="0"/>
          <w:sz w:val="40"/>
          <w:szCs w:val="40"/>
          <w:rtl/>
          <w:lang w:bidi="ar-LB"/>
        </w:rPr>
        <w:t>ج</w:t>
      </w:r>
      <w:r w:rsidR="00930BA6" w:rsidRPr="00D01AF1">
        <w:rPr>
          <w:rFonts w:cs="Traditional Arabic" w:hint="cs"/>
          <w:b/>
          <w:bCs/>
          <w:i w:val="0"/>
          <w:iCs w:val="0"/>
          <w:sz w:val="40"/>
          <w:szCs w:val="40"/>
          <w:rtl/>
          <w:lang w:bidi="ar-LB"/>
        </w:rPr>
        <w:t>ُ</w:t>
      </w:r>
      <w:r w:rsidR="00930BA6" w:rsidRPr="00D01AF1">
        <w:rPr>
          <w:rFonts w:cs="Traditional Arabic"/>
          <w:b/>
          <w:bCs/>
          <w:i w:val="0"/>
          <w:iCs w:val="0"/>
          <w:sz w:val="40"/>
          <w:szCs w:val="40"/>
          <w:rtl/>
          <w:lang w:bidi="ar-LB"/>
        </w:rPr>
        <w:t>رْح</w:t>
      </w:r>
      <w:r w:rsidR="00930BA6" w:rsidRPr="00D01AF1">
        <w:rPr>
          <w:rFonts w:cs="Traditional Arabic" w:hint="cs"/>
          <w:b/>
          <w:bCs/>
          <w:i w:val="0"/>
          <w:iCs w:val="0"/>
          <w:sz w:val="40"/>
          <w:szCs w:val="40"/>
          <w:rtl/>
          <w:lang w:bidi="ar-LB"/>
        </w:rPr>
        <w:t>ِ</w:t>
      </w:r>
      <w:r w:rsidR="00930BA6" w:rsidRPr="00D01AF1">
        <w:rPr>
          <w:rFonts w:ascii="Traditional Arabic" w:cs="Traditional Arabic"/>
          <w:b/>
          <w:bCs/>
          <w:i w:val="0"/>
          <w:iCs w:val="0"/>
          <w:sz w:val="40"/>
          <w:szCs w:val="40"/>
          <w:rtl/>
        </w:rPr>
        <w:t xml:space="preserve"> </w:t>
      </w:r>
      <w:r w:rsidR="00930BA6" w:rsidRPr="00D01AF1">
        <w:rPr>
          <w:rFonts w:cs="Traditional Arabic"/>
          <w:b/>
          <w:bCs/>
          <w:i w:val="0"/>
          <w:iCs w:val="0"/>
          <w:sz w:val="40"/>
          <w:szCs w:val="40"/>
          <w:rtl/>
          <w:lang w:bidi="ar-LB"/>
        </w:rPr>
        <w:t>القلْبِ</w:t>
      </w:r>
      <w:r w:rsidR="00930BA6" w:rsidRPr="00D01AF1">
        <w:rPr>
          <w:rFonts w:ascii="Traditional Arabic" w:cs="Traditional Arabic"/>
          <w:b/>
          <w:bCs/>
          <w:i w:val="0"/>
          <w:iCs w:val="0"/>
          <w:sz w:val="40"/>
          <w:szCs w:val="40"/>
          <w:rtl/>
        </w:rPr>
        <w:t xml:space="preserve"> </w:t>
      </w:r>
      <w:r w:rsidR="00930BA6" w:rsidRPr="00D01AF1">
        <w:rPr>
          <w:rFonts w:cs="Traditional Arabic" w:hint="cs"/>
          <w:b/>
          <w:bCs/>
          <w:i w:val="0"/>
          <w:iCs w:val="0"/>
          <w:sz w:val="40"/>
          <w:szCs w:val="40"/>
          <w:rtl/>
          <w:lang w:bidi="ar-LB"/>
        </w:rPr>
        <w:t>و</w:t>
      </w:r>
      <w:r w:rsidR="00930BA6" w:rsidRPr="00D01AF1">
        <w:rPr>
          <w:rFonts w:cs="Traditional Arabic"/>
          <w:b/>
          <w:bCs/>
          <w:i w:val="0"/>
          <w:iCs w:val="0"/>
          <w:sz w:val="40"/>
          <w:szCs w:val="40"/>
          <w:rtl/>
          <w:lang w:bidi="ar-LB"/>
        </w:rPr>
        <w:t>دمعة</w:t>
      </w:r>
      <w:r w:rsidR="00930BA6" w:rsidRPr="00D01AF1">
        <w:rPr>
          <w:rFonts w:cs="Traditional Arabic" w:hint="cs"/>
          <w:b/>
          <w:bCs/>
          <w:i w:val="0"/>
          <w:iCs w:val="0"/>
          <w:sz w:val="40"/>
          <w:szCs w:val="40"/>
          <w:rtl/>
          <w:lang w:bidi="ar-LB"/>
        </w:rPr>
        <w:t>ِ</w:t>
      </w:r>
      <w:r w:rsidR="00930BA6" w:rsidRPr="00D01AF1">
        <w:rPr>
          <w:rFonts w:ascii="Traditional Arabic" w:cs="Traditional Arabic"/>
          <w:b/>
          <w:bCs/>
          <w:i w:val="0"/>
          <w:iCs w:val="0"/>
          <w:sz w:val="40"/>
          <w:szCs w:val="40"/>
          <w:rtl/>
        </w:rPr>
        <w:t xml:space="preserve"> </w:t>
      </w:r>
      <w:r w:rsidR="00930BA6" w:rsidRPr="00D01AF1">
        <w:rPr>
          <w:rFonts w:cs="Traditional Arabic"/>
          <w:b/>
          <w:bCs/>
          <w:i w:val="0"/>
          <w:iCs w:val="0"/>
          <w:sz w:val="40"/>
          <w:szCs w:val="40"/>
          <w:rtl/>
          <w:lang w:bidi="ar-LB"/>
        </w:rPr>
        <w:t>العينِ</w:t>
      </w:r>
      <w:r w:rsidR="004F12DE">
        <w:rPr>
          <w:rFonts w:ascii="Traditional Arabic" w:hAnsi="Arial" w:cs="Traditional Arabic" w:hint="cs"/>
          <w:b/>
          <w:bCs/>
          <w:i w:val="0"/>
          <w:iCs w:val="0"/>
          <w:sz w:val="40"/>
          <w:szCs w:val="40"/>
          <w:rtl/>
        </w:rPr>
        <w:t>،</w:t>
      </w:r>
      <w:r w:rsidR="00930BA6" w:rsidRPr="00D01AF1">
        <w:rPr>
          <w:rFonts w:ascii="Traditional Arabic" w:hAnsi="Arial" w:cs="Traditional Arabic"/>
          <w:b/>
          <w:bCs/>
          <w:i w:val="0"/>
          <w:iCs w:val="0"/>
          <w:sz w:val="40"/>
          <w:szCs w:val="40"/>
          <w:rtl/>
        </w:rPr>
        <w:t xml:space="preserve"> </w:t>
      </w:r>
      <w:r w:rsidR="00930BA6" w:rsidRPr="00D01AF1">
        <w:rPr>
          <w:rFonts w:ascii="Arial" w:hAnsi="Arial" w:cs="Traditional Arabic" w:hint="cs"/>
          <w:b/>
          <w:bCs/>
          <w:i w:val="0"/>
          <w:iCs w:val="0"/>
          <w:sz w:val="40"/>
          <w:szCs w:val="40"/>
          <w:rtl/>
          <w:lang w:bidi="ar-LB"/>
        </w:rPr>
        <w:t>ومهوى</w:t>
      </w:r>
      <w:r w:rsidR="00930BA6" w:rsidRPr="00D01AF1">
        <w:rPr>
          <w:rFonts w:ascii="Traditional Arabic" w:hAnsi="Arial" w:cs="Traditional Arabic" w:hint="cs"/>
          <w:b/>
          <w:bCs/>
          <w:i w:val="0"/>
          <w:iCs w:val="0"/>
          <w:sz w:val="40"/>
          <w:szCs w:val="40"/>
          <w:rtl/>
        </w:rPr>
        <w:t xml:space="preserve"> </w:t>
      </w:r>
      <w:r w:rsidR="00930BA6" w:rsidRPr="00D01AF1">
        <w:rPr>
          <w:rFonts w:ascii="Arial" w:hAnsi="Arial" w:cs="Traditional Arabic" w:hint="cs"/>
          <w:b/>
          <w:bCs/>
          <w:i w:val="0"/>
          <w:iCs w:val="0"/>
          <w:sz w:val="40"/>
          <w:szCs w:val="40"/>
          <w:rtl/>
          <w:lang w:bidi="ar-LB"/>
        </w:rPr>
        <w:t>الفؤاد</w:t>
      </w:r>
      <w:r w:rsidR="004F12DE">
        <w:rPr>
          <w:rFonts w:ascii="Traditional Arabic" w:hAnsi="Arial" w:cs="Traditional Arabic" w:hint="cs"/>
          <w:b/>
          <w:bCs/>
          <w:i w:val="0"/>
          <w:iCs w:val="0"/>
          <w:sz w:val="40"/>
          <w:szCs w:val="40"/>
          <w:rtl/>
        </w:rPr>
        <w:t>،</w:t>
      </w:r>
      <w:r w:rsidR="00930BA6" w:rsidRPr="00D01AF1">
        <w:rPr>
          <w:rFonts w:ascii="Traditional Arabic" w:hAnsi="Arial" w:cs="Traditional Arabic" w:hint="cs"/>
          <w:b/>
          <w:bCs/>
          <w:i w:val="0"/>
          <w:iCs w:val="0"/>
          <w:sz w:val="40"/>
          <w:szCs w:val="40"/>
          <w:rtl/>
        </w:rPr>
        <w:t xml:space="preserve"> </w:t>
      </w:r>
      <w:r w:rsidR="00930BA6" w:rsidRPr="00D01AF1">
        <w:rPr>
          <w:rFonts w:ascii="Arial" w:hAnsi="Arial" w:cs="Traditional Arabic" w:hint="cs"/>
          <w:b/>
          <w:bCs/>
          <w:i w:val="0"/>
          <w:iCs w:val="0"/>
          <w:sz w:val="40"/>
          <w:szCs w:val="40"/>
          <w:rtl/>
          <w:lang w:bidi="ar-LB"/>
        </w:rPr>
        <w:t>وملعبِ</w:t>
      </w:r>
      <w:r w:rsidR="00930BA6" w:rsidRPr="00D01AF1">
        <w:rPr>
          <w:rFonts w:ascii="Traditional Arabic" w:hAnsi="Arial" w:cs="Traditional Arabic" w:hint="cs"/>
          <w:b/>
          <w:bCs/>
          <w:i w:val="0"/>
          <w:iCs w:val="0"/>
          <w:sz w:val="40"/>
          <w:szCs w:val="40"/>
          <w:rtl/>
        </w:rPr>
        <w:t xml:space="preserve"> </w:t>
      </w:r>
      <w:r w:rsidR="00930BA6" w:rsidRPr="00D01AF1">
        <w:rPr>
          <w:rFonts w:ascii="Arial" w:hAnsi="Arial" w:cs="Traditional Arabic" w:hint="cs"/>
          <w:b/>
          <w:bCs/>
          <w:i w:val="0"/>
          <w:iCs w:val="0"/>
          <w:sz w:val="40"/>
          <w:szCs w:val="40"/>
          <w:rtl/>
          <w:lang w:bidi="ar-LB"/>
        </w:rPr>
        <w:t>الصبا</w:t>
      </w:r>
      <w:r w:rsidR="004F12DE">
        <w:rPr>
          <w:rFonts w:ascii="Traditional Arabic" w:hAnsi="Arial" w:cs="Traditional Arabic" w:hint="cs"/>
          <w:b/>
          <w:bCs/>
          <w:i w:val="0"/>
          <w:iCs w:val="0"/>
          <w:sz w:val="40"/>
          <w:szCs w:val="40"/>
          <w:rtl/>
        </w:rPr>
        <w:t>،</w:t>
      </w:r>
      <w:r w:rsidR="00930BA6" w:rsidRPr="00D01AF1">
        <w:rPr>
          <w:rFonts w:ascii="Traditional Arabic" w:hAnsi="Arial" w:cs="Traditional Arabic" w:hint="cs"/>
          <w:b/>
          <w:bCs/>
          <w:i w:val="0"/>
          <w:iCs w:val="0"/>
          <w:sz w:val="40"/>
          <w:szCs w:val="40"/>
          <w:rtl/>
        </w:rPr>
        <w:t xml:space="preserve"> </w:t>
      </w:r>
      <w:r w:rsidR="00930BA6" w:rsidRPr="00D01AF1">
        <w:rPr>
          <w:rFonts w:ascii="Arial" w:hAnsi="Arial" w:cs="Traditional Arabic" w:hint="cs"/>
          <w:b/>
          <w:bCs/>
          <w:i w:val="0"/>
          <w:iCs w:val="0"/>
          <w:sz w:val="40"/>
          <w:szCs w:val="40"/>
          <w:rtl/>
          <w:lang w:bidi="ar-LB"/>
        </w:rPr>
        <w:t>و</w:t>
      </w:r>
      <w:r w:rsidR="00930BA6" w:rsidRPr="00D01AF1">
        <w:rPr>
          <w:rFonts w:ascii="Arial" w:hAnsi="Arial" w:cs="Traditional Arabic"/>
          <w:b/>
          <w:bCs/>
          <w:i w:val="0"/>
          <w:iCs w:val="0"/>
          <w:sz w:val="40"/>
          <w:szCs w:val="40"/>
          <w:rtl/>
          <w:lang w:bidi="ar-LB"/>
        </w:rPr>
        <w:t>مَشيب</w:t>
      </w:r>
      <w:r w:rsidR="00930BA6" w:rsidRPr="00D01AF1">
        <w:rPr>
          <w:rFonts w:ascii="Arial" w:hAnsi="Arial" w:cs="Traditional Arabic" w:hint="cs"/>
          <w:b/>
          <w:bCs/>
          <w:i w:val="0"/>
          <w:iCs w:val="0"/>
          <w:sz w:val="40"/>
          <w:szCs w:val="40"/>
          <w:rtl/>
          <w:lang w:bidi="ar-LB"/>
        </w:rPr>
        <w:t>ِ</w:t>
      </w:r>
      <w:r w:rsidR="00930BA6" w:rsidRPr="00D01AF1">
        <w:rPr>
          <w:rFonts w:ascii="Traditional Arabic" w:hAnsi="Arial" w:cs="Traditional Arabic"/>
          <w:b/>
          <w:bCs/>
          <w:i w:val="0"/>
          <w:iCs w:val="0"/>
          <w:sz w:val="40"/>
          <w:szCs w:val="40"/>
          <w:rtl/>
        </w:rPr>
        <w:t xml:space="preserve"> </w:t>
      </w:r>
      <w:r w:rsidR="00930BA6" w:rsidRPr="00D01AF1">
        <w:rPr>
          <w:rFonts w:ascii="Arial" w:hAnsi="Arial" w:cs="Traditional Arabic"/>
          <w:b/>
          <w:bCs/>
          <w:i w:val="0"/>
          <w:iCs w:val="0"/>
          <w:sz w:val="40"/>
          <w:szCs w:val="40"/>
          <w:rtl/>
          <w:lang w:bidi="ar-LB"/>
        </w:rPr>
        <w:t>الرّأسِ</w:t>
      </w:r>
      <w:r w:rsidR="004F12DE">
        <w:rPr>
          <w:rFonts w:ascii="Traditional Arabic" w:cs="Traditional Arabic" w:hint="cs"/>
          <w:b/>
          <w:bCs/>
          <w:i w:val="0"/>
          <w:iCs w:val="0"/>
          <w:sz w:val="40"/>
          <w:szCs w:val="40"/>
          <w:rtl/>
        </w:rPr>
        <w:t>.</w:t>
      </w:r>
    </w:p>
    <w:p w:rsidR="00930BA6" w:rsidRPr="00D01AF1" w:rsidRDefault="00664C4C" w:rsidP="00D01AF1">
      <w:pPr>
        <w:pStyle w:val="8"/>
        <w:jc w:val="both"/>
        <w:rPr>
          <w:rFonts w:cs="Traditional Arabic"/>
          <w:b/>
          <w:bCs/>
          <w:i w:val="0"/>
          <w:iCs w:val="0"/>
          <w:sz w:val="40"/>
          <w:szCs w:val="40"/>
          <w:rtl/>
        </w:rPr>
      </w:pPr>
      <w:r>
        <w:rPr>
          <w:rFonts w:cs="Traditional Arabic" w:hint="cs"/>
          <w:b/>
          <w:bCs/>
          <w:i w:val="0"/>
          <w:iCs w:val="0"/>
          <w:sz w:val="40"/>
          <w:szCs w:val="40"/>
          <w:rtl/>
        </w:rPr>
        <w:t xml:space="preserve">  </w:t>
      </w:r>
      <w:r w:rsidR="00930BA6" w:rsidRPr="00D01AF1">
        <w:rPr>
          <w:rFonts w:cs="Traditional Arabic" w:hint="cs"/>
          <w:b/>
          <w:bCs/>
          <w:i w:val="0"/>
          <w:iCs w:val="0"/>
          <w:sz w:val="40"/>
          <w:szCs w:val="40"/>
          <w:rtl/>
        </w:rPr>
        <w:t xml:space="preserve">إلى الصرح العلمي الذي أولاني الرعاية والعناية في التماس العلم في أحضان الجامعة الإسْلاميَّة بالمدينة المنورة بخير البرية... </w:t>
      </w:r>
    </w:p>
    <w:p w:rsidR="00930BA6" w:rsidRPr="00D01AF1" w:rsidRDefault="00C44DF4" w:rsidP="00D01AF1">
      <w:pPr>
        <w:pStyle w:val="8"/>
        <w:jc w:val="both"/>
        <w:rPr>
          <w:rFonts w:cs="Traditional Arabic"/>
          <w:b/>
          <w:bCs/>
          <w:i w:val="0"/>
          <w:iCs w:val="0"/>
          <w:sz w:val="40"/>
          <w:szCs w:val="40"/>
          <w:rtl/>
        </w:rPr>
      </w:pPr>
      <w:r>
        <w:rPr>
          <w:rFonts w:cs="Traditional Arabic" w:hint="cs"/>
          <w:b/>
          <w:bCs/>
          <w:i w:val="0"/>
          <w:iCs w:val="0"/>
          <w:sz w:val="40"/>
          <w:szCs w:val="40"/>
          <w:rtl/>
        </w:rPr>
        <w:t xml:space="preserve"> </w:t>
      </w:r>
      <w:r w:rsidR="00930BA6" w:rsidRPr="00D01AF1">
        <w:rPr>
          <w:rFonts w:cs="Traditional Arabic" w:hint="cs"/>
          <w:b/>
          <w:bCs/>
          <w:i w:val="0"/>
          <w:iCs w:val="0"/>
          <w:sz w:val="40"/>
          <w:szCs w:val="40"/>
          <w:rtl/>
        </w:rPr>
        <w:t>إلى النواة المباركة والكلِّّية الشامخة كلِّية الإمام الأَوْزاعي التي تتعهد الاطلاع المدهش والغوص على مكنونات المسائل ما يفرح به المسلمون نصر</w:t>
      </w:r>
      <w:r w:rsidR="00AF386E">
        <w:rPr>
          <w:rFonts w:cs="Traditional Arabic" w:hint="cs"/>
          <w:b/>
          <w:bCs/>
          <w:i w:val="0"/>
          <w:iCs w:val="0"/>
          <w:sz w:val="40"/>
          <w:szCs w:val="40"/>
          <w:rtl/>
        </w:rPr>
        <w:t>ًا</w:t>
      </w:r>
      <w:r w:rsidR="00930BA6" w:rsidRPr="00D01AF1">
        <w:rPr>
          <w:rFonts w:cs="Traditional Arabic" w:hint="cs"/>
          <w:b/>
          <w:bCs/>
          <w:i w:val="0"/>
          <w:iCs w:val="0"/>
          <w:sz w:val="40"/>
          <w:szCs w:val="40"/>
          <w:rtl/>
        </w:rPr>
        <w:t xml:space="preserve">... </w:t>
      </w:r>
    </w:p>
    <w:p w:rsidR="00930BA6" w:rsidRPr="00D01AF1" w:rsidRDefault="00930BA6" w:rsidP="00D01AF1">
      <w:pPr>
        <w:pStyle w:val="8"/>
        <w:ind w:firstLine="720"/>
        <w:jc w:val="both"/>
        <w:rPr>
          <w:rFonts w:cs="Traditional Arabic"/>
          <w:b/>
          <w:bCs/>
          <w:i w:val="0"/>
          <w:iCs w:val="0"/>
          <w:sz w:val="40"/>
          <w:szCs w:val="40"/>
          <w:rtl/>
        </w:rPr>
      </w:pPr>
      <w:r w:rsidRPr="00D01AF1">
        <w:rPr>
          <w:rFonts w:cs="Traditional Arabic" w:hint="cs"/>
          <w:b/>
          <w:bCs/>
          <w:i w:val="0"/>
          <w:iCs w:val="0"/>
          <w:sz w:val="40"/>
          <w:szCs w:val="40"/>
          <w:rtl/>
        </w:rPr>
        <w:t xml:space="preserve">إلى الذين ينبذون </w:t>
      </w:r>
      <w:r w:rsidR="00A8282B">
        <w:rPr>
          <w:rFonts w:cs="Traditional Arabic" w:hint="cs"/>
          <w:b/>
          <w:bCs/>
          <w:i w:val="0"/>
          <w:iCs w:val="0"/>
          <w:sz w:val="40"/>
          <w:szCs w:val="40"/>
          <w:rtl/>
        </w:rPr>
        <w:t xml:space="preserve">ألقاب الذين كفروا للذين أسلموا </w:t>
      </w:r>
      <w:r w:rsidRPr="00D01AF1">
        <w:rPr>
          <w:rFonts w:cs="Traditional Arabic" w:hint="cs"/>
          <w:b/>
          <w:bCs/>
          <w:i w:val="0"/>
          <w:iCs w:val="0"/>
          <w:sz w:val="40"/>
          <w:szCs w:val="40"/>
          <w:rtl/>
        </w:rPr>
        <w:t>والذين استغربوا</w:t>
      </w:r>
      <w:r w:rsidR="00140600">
        <w:rPr>
          <w:rFonts w:cs="Traditional Arabic" w:hint="cs"/>
          <w:b/>
          <w:bCs/>
          <w:i w:val="0"/>
          <w:iCs w:val="0"/>
          <w:sz w:val="40"/>
          <w:szCs w:val="40"/>
          <w:rtl/>
        </w:rPr>
        <w:t xml:space="preserve"> </w:t>
      </w:r>
      <w:r w:rsidRPr="00D01AF1">
        <w:rPr>
          <w:rFonts w:cs="Traditional Arabic" w:hint="cs"/>
          <w:b/>
          <w:bCs/>
          <w:i w:val="0"/>
          <w:iCs w:val="0"/>
          <w:sz w:val="40"/>
          <w:szCs w:val="40"/>
          <w:rtl/>
        </w:rPr>
        <w:t>للذين آمنوا وثبتوا والذين غلبوا على أمرهم للذين استضعفوا.</w:t>
      </w:r>
    </w:p>
    <w:p w:rsidR="00930BA6" w:rsidRPr="004F12DE" w:rsidRDefault="00930BA6" w:rsidP="004F12DE">
      <w:pPr>
        <w:pStyle w:val="8"/>
        <w:ind w:firstLine="720"/>
        <w:jc w:val="center"/>
        <w:rPr>
          <w:rFonts w:cs="Traditional Arabic"/>
          <w:b/>
          <w:bCs/>
          <w:i w:val="0"/>
          <w:iCs w:val="0"/>
          <w:sz w:val="36"/>
          <w:szCs w:val="36"/>
          <w:rtl/>
        </w:rPr>
      </w:pPr>
      <w:r w:rsidRPr="004F12DE">
        <w:rPr>
          <w:rFonts w:cs="Traditional Arabic" w:hint="cs"/>
          <w:b/>
          <w:bCs/>
          <w:i w:val="0"/>
          <w:iCs w:val="0"/>
          <w:sz w:val="36"/>
          <w:szCs w:val="36"/>
          <w:rtl/>
        </w:rPr>
        <w:t>إلى</w:t>
      </w:r>
      <w:r w:rsidR="00140600">
        <w:rPr>
          <w:rFonts w:cs="Traditional Arabic" w:hint="cs"/>
          <w:b/>
          <w:bCs/>
          <w:i w:val="0"/>
          <w:iCs w:val="0"/>
          <w:sz w:val="36"/>
          <w:szCs w:val="36"/>
          <w:rtl/>
        </w:rPr>
        <w:t xml:space="preserve"> </w:t>
      </w:r>
      <w:r w:rsidRPr="004F12DE">
        <w:rPr>
          <w:rFonts w:cs="Traditional Arabic" w:hint="cs"/>
          <w:b/>
          <w:bCs/>
          <w:i w:val="0"/>
          <w:iCs w:val="0"/>
          <w:sz w:val="36"/>
          <w:szCs w:val="36"/>
          <w:rtl/>
        </w:rPr>
        <w:t>والدي الذي اختار لي الطّريق، ووالدتي التي تدعو دوم</w:t>
      </w:r>
      <w:r w:rsidR="00AF386E">
        <w:rPr>
          <w:rFonts w:cs="Traditional Arabic" w:hint="cs"/>
          <w:b/>
          <w:bCs/>
          <w:i w:val="0"/>
          <w:iCs w:val="0"/>
          <w:sz w:val="36"/>
          <w:szCs w:val="36"/>
          <w:rtl/>
        </w:rPr>
        <w:t>ًا</w:t>
      </w:r>
      <w:r w:rsidRPr="004F12DE">
        <w:rPr>
          <w:rFonts w:cs="Traditional Arabic" w:hint="cs"/>
          <w:b/>
          <w:bCs/>
          <w:i w:val="0"/>
          <w:iCs w:val="0"/>
          <w:sz w:val="36"/>
          <w:szCs w:val="36"/>
          <w:rtl/>
        </w:rPr>
        <w:t xml:space="preserve"> بالسداد</w:t>
      </w:r>
      <w:r w:rsidR="00664C4C">
        <w:rPr>
          <w:rFonts w:cs="Traditional Arabic" w:hint="cs"/>
          <w:b/>
          <w:bCs/>
          <w:i w:val="0"/>
          <w:iCs w:val="0"/>
          <w:sz w:val="36"/>
          <w:szCs w:val="36"/>
          <w:rtl/>
        </w:rPr>
        <w:t xml:space="preserve">                    </w:t>
      </w:r>
      <w:r w:rsidR="00D01AF1" w:rsidRPr="004F12DE">
        <w:rPr>
          <w:rFonts w:cs="Traditional Arabic" w:hint="cs"/>
          <w:b/>
          <w:bCs/>
          <w:i w:val="0"/>
          <w:iCs w:val="0"/>
          <w:sz w:val="36"/>
          <w:szCs w:val="36"/>
          <w:rtl/>
        </w:rPr>
        <w:t xml:space="preserve">والتوفيق وأسرتي </w:t>
      </w:r>
      <w:r w:rsidRPr="004F12DE">
        <w:rPr>
          <w:rFonts w:cs="Traditional Arabic" w:hint="cs"/>
          <w:b/>
          <w:bCs/>
          <w:i w:val="0"/>
          <w:iCs w:val="0"/>
          <w:sz w:val="36"/>
          <w:szCs w:val="36"/>
          <w:rtl/>
        </w:rPr>
        <w:t>التي هي خير رفيق أهدي الثمرة الثانية من جهدي العلمي</w:t>
      </w:r>
      <w:r w:rsidR="00664C4C">
        <w:rPr>
          <w:rFonts w:cs="Traditional Arabic" w:hint="cs"/>
          <w:b/>
          <w:bCs/>
          <w:i w:val="0"/>
          <w:iCs w:val="0"/>
          <w:sz w:val="36"/>
          <w:szCs w:val="36"/>
          <w:rtl/>
        </w:rPr>
        <w:t xml:space="preserve">  </w:t>
      </w:r>
      <w:r w:rsidR="00140600">
        <w:rPr>
          <w:rFonts w:cs="Traditional Arabic" w:hint="cs"/>
          <w:b/>
          <w:bCs/>
          <w:i w:val="0"/>
          <w:iCs w:val="0"/>
          <w:sz w:val="36"/>
          <w:szCs w:val="36"/>
          <w:rtl/>
        </w:rPr>
        <w:t xml:space="preserve"> </w:t>
      </w:r>
      <w:r w:rsidRPr="004F12DE">
        <w:rPr>
          <w:rFonts w:cs="Traditional Arabic" w:hint="cs"/>
          <w:b/>
          <w:bCs/>
          <w:i w:val="0"/>
          <w:iCs w:val="0"/>
          <w:sz w:val="36"/>
          <w:szCs w:val="36"/>
          <w:rtl/>
        </w:rPr>
        <w:t>وكلٌّ منهم بها جدير وحقيق</w:t>
      </w:r>
    </w:p>
    <w:p w:rsidR="00930BA6" w:rsidRPr="00AB5526" w:rsidRDefault="00930BA6" w:rsidP="00930BA6">
      <w:pPr>
        <w:pStyle w:val="8"/>
        <w:ind w:firstLine="720"/>
        <w:jc w:val="lowKashida"/>
        <w:rPr>
          <w:rFonts w:cs="Traditional Arabic"/>
          <w:b/>
          <w:bCs/>
          <w:i w:val="0"/>
          <w:iCs w:val="0"/>
          <w:color w:val="0000FF"/>
          <w:sz w:val="32"/>
          <w:szCs w:val="32"/>
          <w:rtl/>
        </w:rPr>
      </w:pPr>
    </w:p>
    <w:p w:rsidR="00A8282B" w:rsidRDefault="00A8282B" w:rsidP="00A8282B">
      <w:pPr>
        <w:rPr>
          <w:rFonts w:cs="Traditional Arabic"/>
          <w:sz w:val="36"/>
          <w:szCs w:val="36"/>
          <w:rtl/>
          <w:lang w:bidi="ar-LB"/>
        </w:rPr>
      </w:pPr>
    </w:p>
    <w:p w:rsidR="007C6E32" w:rsidRDefault="007C6E32">
      <w:pPr>
        <w:overflowPunct/>
        <w:autoSpaceDE/>
        <w:autoSpaceDN/>
        <w:bidi w:val="0"/>
        <w:adjustRightInd/>
        <w:spacing w:after="200" w:line="276" w:lineRule="auto"/>
        <w:textAlignment w:val="auto"/>
        <w:rPr>
          <w:rFonts w:cs="Traditional Arabic"/>
          <w:b/>
          <w:bCs/>
          <w:sz w:val="36"/>
          <w:szCs w:val="36"/>
          <w:rtl/>
          <w:lang w:bidi="ar-EG"/>
        </w:rPr>
      </w:pPr>
      <w:r>
        <w:rPr>
          <w:rFonts w:cs="Traditional Arabic"/>
          <w:b/>
          <w:bCs/>
          <w:sz w:val="36"/>
          <w:szCs w:val="36"/>
          <w:rtl/>
          <w:lang w:bidi="ar-EG"/>
        </w:rPr>
        <w:br w:type="page"/>
      </w:r>
    </w:p>
    <w:p w:rsidR="000678A4" w:rsidRPr="000678A4" w:rsidRDefault="000678A4" w:rsidP="00A8282B">
      <w:pPr>
        <w:jc w:val="center"/>
        <w:rPr>
          <w:rFonts w:cs="Traditional Arabic"/>
          <w:b/>
          <w:bCs/>
          <w:sz w:val="36"/>
          <w:szCs w:val="36"/>
          <w:rtl/>
          <w:lang w:bidi="ar-LB"/>
        </w:rPr>
      </w:pPr>
      <w:r w:rsidRPr="000678A4">
        <w:rPr>
          <w:rFonts w:cs="Traditional Arabic"/>
          <w:b/>
          <w:bCs/>
          <w:sz w:val="36"/>
          <w:szCs w:val="36"/>
          <w:rtl/>
        </w:rPr>
        <w:lastRenderedPageBreak/>
        <w:t>تمهيد حول السحر والشعوذة</w:t>
      </w:r>
    </w:p>
    <w:p w:rsidR="000678A4" w:rsidRPr="000678A4" w:rsidRDefault="000678A4" w:rsidP="000678A4">
      <w:pPr>
        <w:rPr>
          <w:rFonts w:cs="Traditional Arabic"/>
          <w:sz w:val="36"/>
          <w:szCs w:val="36"/>
          <w:rtl/>
          <w:lang w:bidi="ar-LB"/>
        </w:rPr>
      </w:pPr>
    </w:p>
    <w:p w:rsidR="000678A4" w:rsidRPr="000678A4" w:rsidRDefault="000678A4" w:rsidP="000678A4">
      <w:pPr>
        <w:jc w:val="lowKashida"/>
        <w:rPr>
          <w:rFonts w:cs="Traditional Arabic"/>
          <w:sz w:val="36"/>
          <w:szCs w:val="36"/>
          <w:rtl/>
        </w:rPr>
      </w:pPr>
      <w:r w:rsidRPr="000678A4">
        <w:rPr>
          <w:rFonts w:cs="Traditional Arabic"/>
          <w:sz w:val="36"/>
          <w:szCs w:val="36"/>
          <w:rtl/>
        </w:rPr>
        <w:tab/>
        <w:t xml:space="preserve">الحمد لله رب العالمين، الذي تخضع لعظمته السموات والأرضون، ويخشع لجلاله عبادُه المؤمنون، وأشهد أن لا إله إلا الله وحده لا شريك له، يجيرُ من لاذ بجنابه، ويجزي المطيعَ بعظيم ثوابه، </w:t>
      </w:r>
      <w:r w:rsidRPr="000678A4">
        <w:rPr>
          <w:rFonts w:cs="Traditional Arabic" w:hint="cs"/>
          <w:sz w:val="36"/>
          <w:szCs w:val="36"/>
        </w:rPr>
        <w:t>)</w:t>
      </w:r>
      <w:r w:rsidRPr="000678A4">
        <w:rPr>
          <w:rFonts w:cs="Traditional Arabic"/>
          <w:sz w:val="36"/>
          <w:szCs w:val="36"/>
          <w:rtl/>
        </w:rPr>
        <w:t xml:space="preserve">عَالِمُ الْغَيْبِ فَلَا يُظْهِرُ عَلَى غَيْبِهِ أَحَدًا إِلَّا مَنِ ارْتَضَى مِنْ رَسُولٍ فَإِنَّهُ يَسْلُكُ مِنْ بَيْنِ يَدَيْهِ وَمِنْ خَلْفِهِ رَصَدًا لِيَعْلَمَ أَنْ قَدْ أَبْلَغُوا رِسَالَاتِ رَبِّهِمْ وَأَحَاطَ بِمَا لَدَيْهِمْ وَأَحْصَى كُلَّ شَيْءٍ عَدَدًا </w:t>
      </w:r>
      <w:r w:rsidRPr="000678A4">
        <w:rPr>
          <w:rFonts w:cs="Traditional Arabic"/>
          <w:sz w:val="36"/>
          <w:szCs w:val="36"/>
        </w:rPr>
        <w:t>(</w:t>
      </w:r>
      <w:r w:rsidRPr="000678A4">
        <w:rPr>
          <w:rStyle w:val="a4"/>
          <w:rFonts w:cs="Traditional Arabic"/>
          <w:sz w:val="36"/>
          <w:szCs w:val="36"/>
          <w:rtl/>
        </w:rPr>
        <w:footnoteReference w:customMarkFollows="1" w:id="1"/>
        <w:t>1</w:t>
      </w:r>
      <w:r w:rsidR="004F12DE">
        <w:rPr>
          <w:rFonts w:cs="Traditional Arabic"/>
          <w:sz w:val="36"/>
          <w:szCs w:val="36"/>
          <w:rtl/>
        </w:rPr>
        <w:t>،</w:t>
      </w:r>
      <w:r w:rsidRPr="000678A4">
        <w:rPr>
          <w:rFonts w:cs="Traditional Arabic"/>
          <w:sz w:val="36"/>
          <w:szCs w:val="36"/>
          <w:rtl/>
        </w:rPr>
        <w:t xml:space="preserve"> وأشهد أن محمد</w:t>
      </w:r>
      <w:r w:rsidR="00AF386E">
        <w:rPr>
          <w:rFonts w:cs="Traditional Arabic"/>
          <w:sz w:val="36"/>
          <w:szCs w:val="36"/>
          <w:rtl/>
        </w:rPr>
        <w:t>ًا</w:t>
      </w:r>
      <w:r w:rsidRPr="000678A4">
        <w:rPr>
          <w:rFonts w:cs="Traditional Arabic"/>
          <w:sz w:val="36"/>
          <w:szCs w:val="36"/>
          <w:rtl/>
        </w:rPr>
        <w:t xml:space="preserve"> عبده ورسوله وصفيه وخليله، فاللهم صل عليه </w:t>
      </w:r>
      <w:proofErr w:type="spellStart"/>
      <w:r w:rsidRPr="000678A4">
        <w:rPr>
          <w:rFonts w:cs="Traditional Arabic"/>
          <w:sz w:val="36"/>
          <w:szCs w:val="36"/>
          <w:rtl/>
        </w:rPr>
        <w:t>وآله</w:t>
      </w:r>
      <w:proofErr w:type="spellEnd"/>
      <w:r w:rsidRPr="000678A4">
        <w:rPr>
          <w:rFonts w:cs="Traditional Arabic"/>
          <w:sz w:val="36"/>
          <w:szCs w:val="36"/>
          <w:rtl/>
        </w:rPr>
        <w:t xml:space="preserve"> وصحبه ومن تبعهم بإحسان، صلاة تتعاقب آناء الليل وأطراف النهار، وسلِّم تسليم</w:t>
      </w:r>
      <w:r w:rsidR="00AF386E">
        <w:rPr>
          <w:rFonts w:cs="Traditional Arabic"/>
          <w:sz w:val="36"/>
          <w:szCs w:val="36"/>
          <w:rtl/>
        </w:rPr>
        <w:t>ًا</w:t>
      </w:r>
      <w:r w:rsidRPr="000678A4">
        <w:rPr>
          <w:rFonts w:cs="Traditional Arabic"/>
          <w:sz w:val="36"/>
          <w:szCs w:val="36"/>
          <w:rtl/>
        </w:rPr>
        <w:t xml:space="preserve"> كثير</w:t>
      </w:r>
      <w:r w:rsidR="00AF386E">
        <w:rPr>
          <w:rFonts w:cs="Traditional Arabic"/>
          <w:sz w:val="36"/>
          <w:szCs w:val="36"/>
          <w:rtl/>
        </w:rPr>
        <w:t>ًا</w:t>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وبعد</w:t>
      </w:r>
    </w:p>
    <w:p w:rsidR="000678A4" w:rsidRPr="000678A4" w:rsidRDefault="000678A4" w:rsidP="000678A4">
      <w:pPr>
        <w:jc w:val="both"/>
        <w:rPr>
          <w:rFonts w:cs="Traditional Arabic"/>
          <w:sz w:val="36"/>
          <w:szCs w:val="36"/>
          <w:rtl/>
        </w:rPr>
      </w:pPr>
      <w:r w:rsidRPr="000678A4">
        <w:rPr>
          <w:rFonts w:cs="Traditional Arabic"/>
          <w:sz w:val="36"/>
          <w:szCs w:val="36"/>
          <w:rtl/>
        </w:rPr>
        <w:tab/>
        <w:t>ففي صدر الإسلام كانت النفوس ناصعة البياض، لا مجال للوهم في عقولهم، وفي ظل الدولة الأموية انشغل القادة بالفتوحات، حيث امتدت امتداد</w:t>
      </w:r>
      <w:r w:rsidR="00AF386E">
        <w:rPr>
          <w:rFonts w:cs="Traditional Arabic"/>
          <w:sz w:val="36"/>
          <w:szCs w:val="36"/>
          <w:rtl/>
        </w:rPr>
        <w:t>ًا</w:t>
      </w:r>
      <w:r w:rsidRPr="000678A4">
        <w:rPr>
          <w:rFonts w:cs="Traditional Arabic"/>
          <w:sz w:val="36"/>
          <w:szCs w:val="36"/>
          <w:rtl/>
        </w:rPr>
        <w:t xml:space="preserve"> لا مثيل له من حدود فرنسا إلى قلب الصين والهند وروسيا. وفي ظل الدولة العباسية كانت بداية الداء ممن دخلوا الإسلام من أعاجم الفرس والهند، إذ حملوا طلاسمهم وعاداتهم إلى كنف الدولة الإسلامية، في وقت مال فيه بعض الولاة إلى الرفاهية بعد أن دانت لهم البلاد، فدخل السحرة والدجالون إلى أروقة الدواوين يقدمون الحيل ويتلاعبون بالسحر، وجاءت الدولة العثمانية، فتجلبب الناس بجلباب التصوف وانتشر السحر، وطبعت معظم كتبه، ولا نعيب الدولة في هذا وإنما من خلد إلى الجهل، من حبس نفسه في الزوايا وأطال لقبه وهو قابع في التكايا.</w:t>
      </w:r>
    </w:p>
    <w:p w:rsidR="000678A4" w:rsidRPr="000678A4" w:rsidRDefault="000678A4" w:rsidP="000678A4">
      <w:pPr>
        <w:jc w:val="both"/>
        <w:rPr>
          <w:rFonts w:cs="Traditional Arabic"/>
          <w:sz w:val="36"/>
          <w:szCs w:val="36"/>
          <w:rtl/>
        </w:rPr>
      </w:pPr>
      <w:r w:rsidRPr="000678A4">
        <w:rPr>
          <w:rFonts w:cs="Traditional Arabic"/>
          <w:sz w:val="36"/>
          <w:szCs w:val="36"/>
          <w:rtl/>
        </w:rPr>
        <w:tab/>
        <w:t>إن رسالتنا المتواضعة تدور حول مشكلة مهمة في مجتمعنا بدأت تتفشى به، وتوقع أعداد</w:t>
      </w:r>
      <w:r w:rsidR="00AF386E">
        <w:rPr>
          <w:rFonts w:cs="Traditional Arabic"/>
          <w:sz w:val="36"/>
          <w:szCs w:val="36"/>
          <w:rtl/>
        </w:rPr>
        <w:t>ًا</w:t>
      </w:r>
      <w:r w:rsidRPr="000678A4">
        <w:rPr>
          <w:rFonts w:cs="Traditional Arabic"/>
          <w:sz w:val="36"/>
          <w:szCs w:val="36"/>
          <w:rtl/>
        </w:rPr>
        <w:t xml:space="preserve"> من الطيبين والبرآء فتدمر حياتهم وتجعلهم أشباح</w:t>
      </w:r>
      <w:r w:rsidR="00AF386E">
        <w:rPr>
          <w:rFonts w:cs="Traditional Arabic"/>
          <w:sz w:val="36"/>
          <w:szCs w:val="36"/>
          <w:rtl/>
        </w:rPr>
        <w:t>ًا</w:t>
      </w:r>
      <w:r w:rsidRPr="000678A4">
        <w:rPr>
          <w:rFonts w:cs="Traditional Arabic"/>
          <w:sz w:val="36"/>
          <w:szCs w:val="36"/>
          <w:rtl/>
        </w:rPr>
        <w:t xml:space="preserve"> بلا أرواح، إنه حديث السحرة والمشعوذين. وكيف لا، وقد صار لهذه الحالة صحف ومجلات وقنوات يعرض من خلالها </w:t>
      </w:r>
      <w:proofErr w:type="spellStart"/>
      <w:r w:rsidRPr="000678A4">
        <w:rPr>
          <w:rFonts w:cs="Traditional Arabic"/>
          <w:sz w:val="36"/>
          <w:szCs w:val="36"/>
          <w:rtl/>
        </w:rPr>
        <w:lastRenderedPageBreak/>
        <w:t>المدجلون</w:t>
      </w:r>
      <w:proofErr w:type="spellEnd"/>
      <w:r w:rsidRPr="000678A4">
        <w:rPr>
          <w:rFonts w:cs="Traditional Arabic"/>
          <w:sz w:val="36"/>
          <w:szCs w:val="36"/>
          <w:rtl/>
        </w:rPr>
        <w:t xml:space="preserve"> دجلهم ويقدمون شعوذتهم، وجلُّهم يردد اسم الإسلام ويتلفظ بآيات القرآن ليستر مروقه، إذ يظهر للرائي أنه يعالج بالقرآن، فإذا طُرق بابه عالج بالشيطان.</w:t>
      </w:r>
    </w:p>
    <w:p w:rsidR="003A6DEC" w:rsidRPr="003A6DEC" w:rsidRDefault="000678A4" w:rsidP="00A8282B">
      <w:pPr>
        <w:jc w:val="lowKashida"/>
        <w:rPr>
          <w:rFonts w:cs="Traditional Arabic"/>
          <w:sz w:val="36"/>
          <w:szCs w:val="36"/>
          <w:rtl/>
        </w:rPr>
      </w:pPr>
      <w:r w:rsidRPr="000678A4">
        <w:rPr>
          <w:rFonts w:cs="Traditional Arabic"/>
          <w:sz w:val="36"/>
          <w:szCs w:val="36"/>
          <w:rtl/>
        </w:rPr>
        <w:tab/>
      </w:r>
      <w:r w:rsidRPr="00B1421B">
        <w:rPr>
          <w:rFonts w:cs="Traditional Arabic"/>
          <w:sz w:val="36"/>
          <w:szCs w:val="36"/>
          <w:rtl/>
        </w:rPr>
        <w:t xml:space="preserve">وإنَّ </w:t>
      </w:r>
      <w:proofErr w:type="spellStart"/>
      <w:r w:rsidRPr="00B1421B">
        <w:rPr>
          <w:rFonts w:cs="Traditional Arabic"/>
          <w:sz w:val="36"/>
          <w:szCs w:val="36"/>
          <w:rtl/>
        </w:rPr>
        <w:t>المستقر</w:t>
      </w:r>
      <w:r w:rsidR="00A8282B">
        <w:rPr>
          <w:rFonts w:cs="Traditional Arabic" w:hint="cs"/>
          <w:sz w:val="36"/>
          <w:szCs w:val="36"/>
          <w:rtl/>
        </w:rPr>
        <w:t>ئ</w:t>
      </w:r>
      <w:proofErr w:type="spellEnd"/>
      <w:r w:rsidRPr="00B1421B">
        <w:rPr>
          <w:rFonts w:cs="Traditional Arabic"/>
          <w:sz w:val="36"/>
          <w:szCs w:val="36"/>
          <w:rtl/>
        </w:rPr>
        <w:t xml:space="preserve"> للتاريخ البشري، والمتأمل للتراث الإنساني يجد أن ثمة حقيقة مرةً مؤلمة، وهي أن العقول البشرية قد تعرضت لعمليات وأد واغتيال خطيرة عبر حقب طويلة، بما غرز في أعماقها من خناجر الوهم والخرافة، وألغام الدجل والشعوذة،</w:t>
      </w:r>
      <w:r w:rsidR="003A6DEC" w:rsidRPr="003A6DEC">
        <w:rPr>
          <w:b/>
          <w:bCs/>
          <w:sz w:val="36"/>
          <w:szCs w:val="36"/>
          <w:rtl/>
        </w:rPr>
        <w:t xml:space="preserve"> </w:t>
      </w:r>
      <w:r w:rsidR="003A6DEC" w:rsidRPr="003A6DEC">
        <w:rPr>
          <w:rFonts w:cs="Traditional Arabic"/>
          <w:sz w:val="36"/>
          <w:szCs w:val="36"/>
          <w:rtl/>
        </w:rPr>
        <w:t xml:space="preserve">ففي فرنسا يوجد أكثر من </w:t>
      </w:r>
      <w:r w:rsidR="003A6DEC" w:rsidRPr="003A6DEC">
        <w:rPr>
          <w:rFonts w:cs="Traditional Arabic" w:hint="cs"/>
          <w:sz w:val="36"/>
          <w:szCs w:val="36"/>
          <w:rtl/>
        </w:rPr>
        <w:t>ثلاثين ألف س</w:t>
      </w:r>
      <w:r w:rsidR="003A6DEC" w:rsidRPr="003A6DEC">
        <w:rPr>
          <w:rFonts w:cs="Traditional Arabic"/>
          <w:sz w:val="36"/>
          <w:szCs w:val="36"/>
          <w:rtl/>
        </w:rPr>
        <w:t>احر ومشعوذ</w:t>
      </w:r>
      <w:r w:rsidR="004F12DE">
        <w:rPr>
          <w:rFonts w:cs="Traditional Arabic" w:hint="cs"/>
          <w:sz w:val="36"/>
          <w:szCs w:val="36"/>
          <w:rtl/>
        </w:rPr>
        <w:t>.</w:t>
      </w:r>
      <w:r w:rsidR="003A6DEC" w:rsidRPr="003A6DEC">
        <w:rPr>
          <w:rFonts w:cs="Traditional Arabic" w:hint="cs"/>
          <w:sz w:val="36"/>
          <w:szCs w:val="36"/>
          <w:rtl/>
        </w:rPr>
        <w:t xml:space="preserve">. </w:t>
      </w:r>
      <w:r w:rsidR="003A6DEC" w:rsidRPr="003A6DEC">
        <w:rPr>
          <w:rFonts w:cs="Traditional Arabic"/>
          <w:sz w:val="36"/>
          <w:szCs w:val="36"/>
          <w:rtl/>
        </w:rPr>
        <w:t xml:space="preserve">وفي ألمانيا </w:t>
      </w:r>
      <w:r w:rsidR="003A6DEC" w:rsidRPr="003A6DEC">
        <w:rPr>
          <w:rFonts w:cs="Traditional Arabic" w:hint="cs"/>
          <w:sz w:val="36"/>
          <w:szCs w:val="36"/>
          <w:rtl/>
        </w:rPr>
        <w:t>ثمانون ألف</w:t>
      </w:r>
      <w:r w:rsidR="004F12DE">
        <w:rPr>
          <w:rFonts w:cs="Traditional Arabic"/>
          <w:sz w:val="36"/>
          <w:szCs w:val="36"/>
          <w:rtl/>
        </w:rPr>
        <w:t>.</w:t>
      </w:r>
      <w:r w:rsidR="003A6DEC" w:rsidRPr="003A6DEC">
        <w:rPr>
          <w:rFonts w:cs="Traditional Arabic" w:hint="cs"/>
          <w:sz w:val="36"/>
          <w:szCs w:val="36"/>
          <w:rtl/>
        </w:rPr>
        <w:t xml:space="preserve">. </w:t>
      </w:r>
      <w:r w:rsidR="003A6DEC" w:rsidRPr="003A6DEC">
        <w:rPr>
          <w:rFonts w:cs="Traditional Arabic"/>
          <w:sz w:val="36"/>
          <w:szCs w:val="36"/>
          <w:rtl/>
        </w:rPr>
        <w:t>وفي غيرها كثير</w:t>
      </w:r>
      <w:r w:rsidR="004F12DE">
        <w:rPr>
          <w:rFonts w:cs="Traditional Arabic" w:hint="cs"/>
          <w:sz w:val="36"/>
          <w:szCs w:val="36"/>
          <w:rtl/>
        </w:rPr>
        <w:t>.</w:t>
      </w:r>
    </w:p>
    <w:p w:rsidR="000678A4" w:rsidRPr="00B1421B" w:rsidRDefault="000678A4" w:rsidP="000678A4">
      <w:pPr>
        <w:jc w:val="both"/>
        <w:rPr>
          <w:rFonts w:cs="Traditional Arabic"/>
          <w:sz w:val="36"/>
          <w:szCs w:val="36"/>
          <w:rtl/>
        </w:rPr>
      </w:pPr>
      <w:r w:rsidRPr="00B1421B">
        <w:rPr>
          <w:rFonts w:cs="Traditional Arabic"/>
          <w:sz w:val="36"/>
          <w:szCs w:val="36"/>
          <w:rtl/>
        </w:rPr>
        <w:t>وممن أصيب بهذا الداء المسلمون. حتى قيل في آحادهم: فلان بن فلان وحيد عصره وفريد دهره، وأستاذ الأساتذة، فيض رب العالمين، وشيخ المجددين، وحجة الله على العالمين، وكأنه يقول</w:t>
      </w:r>
      <w:r w:rsidR="00D06C09">
        <w:rPr>
          <w:rFonts w:cs="Traditional Arabic"/>
          <w:sz w:val="36"/>
          <w:szCs w:val="36"/>
          <w:rtl/>
        </w:rPr>
        <w:t xml:space="preserve"> للقارئ </w:t>
      </w:r>
      <w:r w:rsidRPr="00B1421B">
        <w:rPr>
          <w:rFonts w:cs="Traditional Arabic"/>
          <w:sz w:val="36"/>
          <w:szCs w:val="36"/>
          <w:rtl/>
        </w:rPr>
        <w:t>اقرأ كتابي هذا وإياك أن تكون من المخالفين.</w:t>
      </w:r>
    </w:p>
    <w:p w:rsidR="000678A4" w:rsidRPr="000678A4" w:rsidRDefault="000678A4" w:rsidP="000678A4">
      <w:pPr>
        <w:jc w:val="both"/>
        <w:rPr>
          <w:rFonts w:cs="Traditional Arabic"/>
          <w:sz w:val="36"/>
          <w:szCs w:val="36"/>
          <w:rtl/>
        </w:rPr>
      </w:pPr>
      <w:r w:rsidRPr="000678A4">
        <w:rPr>
          <w:rFonts w:cs="Traditional Arabic"/>
          <w:sz w:val="36"/>
          <w:szCs w:val="36"/>
          <w:rtl/>
        </w:rPr>
        <w:t>هذا الفكر المضطرب الذي يختلط فيه الحق مع الباطل، نعيشه نحن في هذه الأيام، وتلك لعمر الحق أعتى طعنة تسدد في خاصرة الإنسان العقلية وقواه الفكرية والمعنوية، ومن ثم فإن التحرر الحقيقي من أغلال الوهم وآصار الدجل إنما يمثل السياج المحكم، والدرع الواقي، والحصن الحصين لحق من أهم حقوق الإنسان، وهو تحصين عقله من الخيالات، وحفظ فكره من الخرافات.</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ومن هنا كانت أنبل معارك العقيدة تحرير العقول الإنسانية من كل ما يصادم الفِطَر، ويصادر الفكر، ويغتال </w:t>
      </w:r>
      <w:r w:rsidR="00A8282B" w:rsidRPr="000678A4">
        <w:rPr>
          <w:rFonts w:cs="Traditional Arabic" w:hint="cs"/>
          <w:sz w:val="36"/>
          <w:szCs w:val="36"/>
          <w:rtl/>
        </w:rPr>
        <w:t>المبادئ</w:t>
      </w:r>
      <w:r w:rsidRPr="000678A4">
        <w:rPr>
          <w:rFonts w:cs="Traditional Arabic"/>
          <w:sz w:val="36"/>
          <w:szCs w:val="36"/>
          <w:rtl/>
        </w:rPr>
        <w:t xml:space="preserve"> والقيم.</w:t>
      </w:r>
    </w:p>
    <w:p w:rsidR="000678A4" w:rsidRPr="000678A4" w:rsidRDefault="000678A4" w:rsidP="000678A4">
      <w:pPr>
        <w:jc w:val="both"/>
        <w:rPr>
          <w:rFonts w:cs="Traditional Arabic"/>
          <w:sz w:val="36"/>
          <w:szCs w:val="36"/>
          <w:rtl/>
        </w:rPr>
      </w:pPr>
      <w:r w:rsidRPr="000678A4">
        <w:rPr>
          <w:rFonts w:cs="Traditional Arabic"/>
          <w:sz w:val="36"/>
          <w:szCs w:val="36"/>
          <w:rtl/>
        </w:rPr>
        <w:tab/>
        <w:t>إن تصديق أدعياء علم الغيب وإتيان السحرة والرمَّالين والمنجِّمين والمشعوذين، الذين يزعمون الإخبار عن المغيبات، أو أن لهم قوى خارقة يستطيعون من خلالها جلب شيء من السعد أو النحس أو الضر أو النفع لهو ضلال عظيم وإثم مبين.</w:t>
      </w:r>
    </w:p>
    <w:p w:rsidR="000678A4" w:rsidRPr="000678A4" w:rsidRDefault="000678A4" w:rsidP="001B256B">
      <w:pPr>
        <w:jc w:val="both"/>
        <w:rPr>
          <w:rFonts w:cs="Traditional Arabic"/>
          <w:sz w:val="36"/>
          <w:szCs w:val="36"/>
          <w:rtl/>
        </w:rPr>
      </w:pPr>
      <w:r w:rsidRPr="000678A4">
        <w:rPr>
          <w:rFonts w:cs="Traditional Arabic"/>
          <w:sz w:val="36"/>
          <w:szCs w:val="36"/>
          <w:rtl/>
        </w:rPr>
        <w:tab/>
        <w:t>وإن أعمال الشعوذة خصلة شيطانية، وخلة إبليسية ولوثة كفرية، ودسيسة يهودية، يقودها أناس تعاظم خطرهم وتطاير شرهم واستفحل شررهم، فكم من بيوت هدمت، وعلاقات زوجية تصرمت، وحبال مودة تقطعت بسببهم</w:t>
      </w:r>
      <w:r w:rsidR="001B256B">
        <w:rPr>
          <w:rFonts w:cs="Traditional Arabic"/>
          <w:sz w:val="36"/>
          <w:szCs w:val="36"/>
          <w:rtl/>
        </w:rPr>
        <w:t>،</w:t>
      </w:r>
      <w:r w:rsidRPr="000678A4">
        <w:rPr>
          <w:rFonts w:cs="Traditional Arabic"/>
          <w:sz w:val="36"/>
          <w:szCs w:val="36"/>
          <w:rtl/>
        </w:rPr>
        <w:t xml:space="preserve"> ومقابل مبلغ زهيد يتقاضونه من </w:t>
      </w:r>
      <w:r w:rsidRPr="000678A4">
        <w:rPr>
          <w:rFonts w:cs="Traditional Arabic"/>
          <w:sz w:val="36"/>
          <w:szCs w:val="36"/>
          <w:rtl/>
        </w:rPr>
        <w:lastRenderedPageBreak/>
        <w:t>ضعاف النفوس وعديمي الأخلاق الذين أكل الحسد قلوبهم، فيتفرجون على أخوة لهم، ويتشفّون برؤيتهم وهم يعانون آثار السحر الوخيمة.</w:t>
      </w:r>
    </w:p>
    <w:p w:rsidR="000678A4" w:rsidRPr="000678A4" w:rsidRDefault="000678A4" w:rsidP="00F70621">
      <w:pPr>
        <w:jc w:val="both"/>
        <w:rPr>
          <w:rFonts w:cs="Traditional Arabic"/>
          <w:sz w:val="36"/>
          <w:szCs w:val="36"/>
          <w:rtl/>
        </w:rPr>
      </w:pPr>
      <w:r w:rsidRPr="000678A4">
        <w:rPr>
          <w:rFonts w:cs="Traditional Arabic"/>
          <w:sz w:val="36"/>
          <w:szCs w:val="36"/>
          <w:rtl/>
        </w:rPr>
        <w:tab/>
        <w:t xml:space="preserve">وهؤلاء </w:t>
      </w:r>
      <w:proofErr w:type="spellStart"/>
      <w:r w:rsidRPr="000678A4">
        <w:rPr>
          <w:rFonts w:cs="Traditional Arabic"/>
          <w:sz w:val="36"/>
          <w:szCs w:val="36"/>
          <w:rtl/>
        </w:rPr>
        <w:t>الغاشون</w:t>
      </w:r>
      <w:proofErr w:type="spellEnd"/>
      <w:r w:rsidRPr="000678A4">
        <w:rPr>
          <w:rFonts w:cs="Traditional Arabic"/>
          <w:sz w:val="36"/>
          <w:szCs w:val="36"/>
          <w:rtl/>
        </w:rPr>
        <w:t xml:space="preserve"> لأمتهم يأتون الناس من أبواب شتى: فتارة من باب العلاج الشعبي والتداوي بالطب العربي، وأخرى من باب التأليف والمحبة بين الزوجين وهو ما يسمى بالتَّوَلَ</w:t>
      </w:r>
      <w:r w:rsidR="00F70621">
        <w:rPr>
          <w:rFonts w:cs="Traditional Arabic" w:hint="cs"/>
          <w:sz w:val="36"/>
          <w:szCs w:val="36"/>
          <w:rtl/>
        </w:rPr>
        <w:t>ة</w:t>
      </w:r>
      <w:r w:rsidRPr="000678A4">
        <w:rPr>
          <w:rFonts w:cs="Traditional Arabic"/>
          <w:sz w:val="36"/>
          <w:szCs w:val="36"/>
          <w:rtl/>
        </w:rPr>
        <w:t>، وتارة من باب الانتقام بين الخصمين</w:t>
      </w:r>
      <w:r w:rsidR="004F12DE">
        <w:rPr>
          <w:rFonts w:cs="Traditional Arabic" w:hint="cs"/>
          <w:sz w:val="36"/>
          <w:szCs w:val="36"/>
          <w:rtl/>
        </w:rPr>
        <w:t>،</w:t>
      </w:r>
      <w:r w:rsidRPr="000678A4">
        <w:rPr>
          <w:rFonts w:cs="Traditional Arabic"/>
          <w:sz w:val="36"/>
          <w:szCs w:val="36"/>
          <w:rtl/>
        </w:rPr>
        <w:t xml:space="preserve"> وتارة من باب ادعاء الكرامة متظاهرين للناس بشيء من الخوارق موهمين السُدّج بشيء منها.</w:t>
      </w:r>
    </w:p>
    <w:p w:rsidR="000678A4" w:rsidRPr="000678A4" w:rsidRDefault="000678A4" w:rsidP="000678A4">
      <w:pPr>
        <w:jc w:val="both"/>
        <w:rPr>
          <w:rFonts w:cs="Traditional Arabic"/>
          <w:sz w:val="36"/>
          <w:szCs w:val="36"/>
          <w:rtl/>
        </w:rPr>
      </w:pPr>
      <w:r w:rsidRPr="000678A4">
        <w:rPr>
          <w:rFonts w:cs="Traditional Arabic"/>
          <w:sz w:val="36"/>
          <w:szCs w:val="36"/>
          <w:rtl/>
        </w:rPr>
        <w:tab/>
      </w:r>
      <w:r w:rsidR="00A8282B" w:rsidRPr="000678A4">
        <w:rPr>
          <w:rFonts w:cs="Traditional Arabic" w:hint="cs"/>
          <w:sz w:val="36"/>
          <w:szCs w:val="36"/>
          <w:rtl/>
        </w:rPr>
        <w:t>وخسئ</w:t>
      </w:r>
      <w:r w:rsidRPr="000678A4">
        <w:rPr>
          <w:rFonts w:cs="Traditional Arabic"/>
          <w:sz w:val="36"/>
          <w:szCs w:val="36"/>
          <w:rtl/>
        </w:rPr>
        <w:t xml:space="preserve"> أعداء الله، وإن طاروا في الهواء، ومشوا على الماء، وزعموا تحضير الأرواح والتنويم المغناطيسي، ولبّسوا على العيون بما يسمونه بطريقة الكف والفنجان وغيرها من أعمال البهلوان، وكلها من الموبقات المهلكات، والشرور والبلايا والسيئات.</w:t>
      </w:r>
    </w:p>
    <w:p w:rsidR="000678A4" w:rsidRPr="000678A4" w:rsidRDefault="000678A4" w:rsidP="000678A4">
      <w:pPr>
        <w:jc w:val="both"/>
        <w:rPr>
          <w:rFonts w:cs="Traditional Arabic"/>
          <w:sz w:val="36"/>
          <w:szCs w:val="36"/>
          <w:rtl/>
        </w:rPr>
      </w:pPr>
      <w:r w:rsidRPr="000678A4">
        <w:rPr>
          <w:rFonts w:cs="Traditional Arabic"/>
          <w:sz w:val="36"/>
          <w:szCs w:val="36"/>
          <w:rtl/>
        </w:rPr>
        <w:tab/>
        <w:t>من هنا يأتي الواجب العظيم في تكثيف الحصانة العقيدية الإيمانية ضد هذه الأعمال الشيطانية. بل الواجب القضاء على هذه الفئة الضالة، لما تمثله من خطر على الأمة وإخلال بالعقائد، واستهانة بالعقول وابتزاز للأموال.</w:t>
      </w:r>
    </w:p>
    <w:p w:rsidR="000678A4" w:rsidRPr="000678A4" w:rsidRDefault="000678A4" w:rsidP="000678A4">
      <w:pPr>
        <w:jc w:val="both"/>
        <w:rPr>
          <w:rFonts w:cs="Traditional Arabic"/>
          <w:sz w:val="36"/>
          <w:szCs w:val="36"/>
          <w:rtl/>
          <w:lang w:bidi="ar-LB"/>
        </w:rPr>
      </w:pPr>
      <w:r w:rsidRPr="000678A4">
        <w:rPr>
          <w:rFonts w:cs="Traditional Arabic"/>
          <w:sz w:val="36"/>
          <w:szCs w:val="36"/>
          <w:rtl/>
        </w:rPr>
        <w:tab/>
        <w:t xml:space="preserve">والأمل كبير في أن يسترجع المسلمون ما فرَّطوا فيه من أمر عقيدتهم، وإنقاذ التائهين في دروب الباطل والأوهام إلى </w:t>
      </w:r>
      <w:r w:rsidR="00A8282B" w:rsidRPr="000678A4">
        <w:rPr>
          <w:rFonts w:cs="Traditional Arabic" w:hint="cs"/>
          <w:sz w:val="36"/>
          <w:szCs w:val="36"/>
          <w:rtl/>
        </w:rPr>
        <w:t>شاطئ</w:t>
      </w:r>
      <w:r w:rsidRPr="000678A4">
        <w:rPr>
          <w:rFonts w:cs="Traditional Arabic"/>
          <w:sz w:val="36"/>
          <w:szCs w:val="36"/>
          <w:rtl/>
        </w:rPr>
        <w:t xml:space="preserve"> النجاة وساحل الأمان.</w:t>
      </w: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B94D20" w:rsidRPr="00B94D20" w:rsidRDefault="00B94D20" w:rsidP="008C5152">
      <w:pPr>
        <w:ind w:firstLine="720"/>
        <w:jc w:val="right"/>
        <w:rPr>
          <w:rFonts w:cs="Traditional Arabic"/>
          <w:b/>
          <w:bCs/>
          <w:sz w:val="32"/>
          <w:szCs w:val="32"/>
          <w:rtl/>
        </w:rPr>
      </w:pPr>
      <w:r w:rsidRPr="00B94D20">
        <w:rPr>
          <w:rFonts w:cs="Traditional Arabic" w:hint="cs"/>
          <w:b/>
          <w:bCs/>
          <w:sz w:val="32"/>
          <w:szCs w:val="32"/>
          <w:rtl/>
        </w:rPr>
        <w:t>كتبــه</w:t>
      </w:r>
    </w:p>
    <w:p w:rsidR="00B94D20" w:rsidRPr="00B94D20" w:rsidRDefault="00664C4C" w:rsidP="00B94D20">
      <w:pPr>
        <w:ind w:firstLine="720"/>
        <w:jc w:val="right"/>
        <w:rPr>
          <w:rFonts w:cs="Traditional Arabic"/>
          <w:b/>
          <w:bCs/>
          <w:sz w:val="32"/>
          <w:szCs w:val="32"/>
          <w:rtl/>
        </w:rPr>
      </w:pPr>
      <w:r>
        <w:rPr>
          <w:rFonts w:cs="Traditional Arabic" w:hint="cs"/>
          <w:b/>
          <w:bCs/>
          <w:sz w:val="32"/>
          <w:szCs w:val="32"/>
          <w:rtl/>
        </w:rPr>
        <w:t xml:space="preserve">          </w:t>
      </w:r>
      <w:r w:rsidR="00140600">
        <w:rPr>
          <w:rFonts w:cs="Traditional Arabic" w:hint="cs"/>
          <w:b/>
          <w:bCs/>
          <w:sz w:val="32"/>
          <w:szCs w:val="32"/>
          <w:rtl/>
        </w:rPr>
        <w:t xml:space="preserve"> </w:t>
      </w:r>
      <w:r w:rsidR="00B94D20" w:rsidRPr="00B94D20">
        <w:rPr>
          <w:rFonts w:cs="Traditional Arabic" w:hint="cs"/>
          <w:b/>
          <w:bCs/>
          <w:sz w:val="32"/>
          <w:szCs w:val="32"/>
          <w:rtl/>
        </w:rPr>
        <w:t xml:space="preserve">الدكتور محمد أحمد </w:t>
      </w:r>
      <w:r w:rsidR="00F70621">
        <w:rPr>
          <w:rFonts w:cs="Traditional Arabic" w:hint="cs"/>
          <w:b/>
          <w:bCs/>
          <w:sz w:val="32"/>
          <w:szCs w:val="32"/>
          <w:rtl/>
        </w:rPr>
        <w:t>عبدالغني</w:t>
      </w:r>
      <w:r w:rsidR="00B94D20" w:rsidRPr="00B94D20">
        <w:rPr>
          <w:rFonts w:cs="Traditional Arabic" w:hint="cs"/>
          <w:b/>
          <w:bCs/>
          <w:sz w:val="32"/>
          <w:szCs w:val="32"/>
          <w:rtl/>
        </w:rPr>
        <w:t xml:space="preserve"> </w:t>
      </w:r>
    </w:p>
    <w:p w:rsidR="00B94D20" w:rsidRPr="00B94D20" w:rsidRDefault="00664C4C" w:rsidP="008C5152">
      <w:pPr>
        <w:ind w:firstLine="720"/>
        <w:jc w:val="right"/>
        <w:rPr>
          <w:rFonts w:cs="Traditional Arabic"/>
          <w:b/>
          <w:bCs/>
          <w:sz w:val="32"/>
          <w:szCs w:val="32"/>
          <w:rtl/>
        </w:rPr>
      </w:pPr>
      <w:r>
        <w:rPr>
          <w:rFonts w:cs="Traditional Arabic" w:hint="cs"/>
          <w:b/>
          <w:bCs/>
          <w:sz w:val="32"/>
          <w:szCs w:val="32"/>
          <w:rtl/>
        </w:rPr>
        <w:t xml:space="preserve">           </w:t>
      </w:r>
      <w:r w:rsidR="00B94D20" w:rsidRPr="00B94D20">
        <w:rPr>
          <w:rFonts w:cs="Traditional Arabic" w:hint="cs"/>
          <w:b/>
          <w:bCs/>
          <w:sz w:val="32"/>
          <w:szCs w:val="32"/>
          <w:rtl/>
        </w:rPr>
        <w:t xml:space="preserve">لبنـان </w:t>
      </w:r>
      <w:r w:rsidR="008C5152">
        <w:rPr>
          <w:rFonts w:cs="Traditional Arabic" w:hint="cs"/>
          <w:b/>
          <w:bCs/>
          <w:sz w:val="32"/>
          <w:szCs w:val="32"/>
          <w:rtl/>
        </w:rPr>
        <w:t>-</w:t>
      </w:r>
      <w:r w:rsidR="00B94D20" w:rsidRPr="00B94D20">
        <w:rPr>
          <w:rFonts w:cs="Traditional Arabic" w:hint="cs"/>
          <w:b/>
          <w:bCs/>
          <w:sz w:val="32"/>
          <w:szCs w:val="32"/>
          <w:rtl/>
        </w:rPr>
        <w:t xml:space="preserve"> طرابلس- نهر البارد</w:t>
      </w:r>
    </w:p>
    <w:p w:rsidR="00B94D20" w:rsidRPr="00B94D20" w:rsidRDefault="00664C4C" w:rsidP="00B94D20">
      <w:pPr>
        <w:ind w:firstLine="720"/>
        <w:jc w:val="right"/>
        <w:rPr>
          <w:rFonts w:cs="Traditional Arabic"/>
          <w:b/>
          <w:bCs/>
          <w:sz w:val="32"/>
          <w:szCs w:val="32"/>
          <w:rtl/>
        </w:rPr>
      </w:pPr>
      <w:r>
        <w:rPr>
          <w:rFonts w:cs="Traditional Arabic" w:hint="cs"/>
          <w:b/>
          <w:bCs/>
          <w:sz w:val="32"/>
          <w:szCs w:val="32"/>
          <w:rtl/>
        </w:rPr>
        <w:t xml:space="preserve">           </w:t>
      </w:r>
      <w:r w:rsidR="00B94D20" w:rsidRPr="00B94D20">
        <w:rPr>
          <w:rFonts w:cs="Traditional Arabic" w:hint="cs"/>
          <w:b/>
          <w:bCs/>
          <w:sz w:val="32"/>
          <w:szCs w:val="32"/>
          <w:rtl/>
        </w:rPr>
        <w:t>2009 /م 1428 /هجرية</w:t>
      </w:r>
      <w:r>
        <w:rPr>
          <w:rFonts w:cs="Traditional Arabic" w:hint="cs"/>
          <w:b/>
          <w:bCs/>
          <w:sz w:val="32"/>
          <w:szCs w:val="32"/>
          <w:rtl/>
        </w:rPr>
        <w:t xml:space="preserve">     </w:t>
      </w:r>
    </w:p>
    <w:p w:rsidR="00B94D20" w:rsidRPr="00B94D20" w:rsidRDefault="00B94D20" w:rsidP="00B94D20">
      <w:pPr>
        <w:ind w:firstLine="720"/>
        <w:jc w:val="right"/>
        <w:rPr>
          <w:rFonts w:cs="Traditional Arabic"/>
          <w:b/>
          <w:bCs/>
          <w:sz w:val="32"/>
          <w:szCs w:val="32"/>
          <w:rtl/>
        </w:rPr>
      </w:pPr>
    </w:p>
    <w:p w:rsidR="000678A4" w:rsidRPr="00F47E41" w:rsidRDefault="000678A4" w:rsidP="00F47E41">
      <w:pPr>
        <w:jc w:val="right"/>
        <w:rPr>
          <w:rFonts w:cs="Traditional Arabic"/>
          <w:b/>
          <w:bCs/>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center"/>
        <w:rPr>
          <w:rFonts w:cs="Traditional Arabic"/>
          <w:b/>
          <w:bCs/>
          <w:sz w:val="36"/>
          <w:szCs w:val="36"/>
          <w:rtl/>
        </w:rPr>
      </w:pPr>
      <w:r w:rsidRPr="000678A4">
        <w:rPr>
          <w:rFonts w:cs="Traditional Arabic"/>
          <w:b/>
          <w:bCs/>
          <w:sz w:val="36"/>
          <w:szCs w:val="36"/>
          <w:rtl/>
        </w:rPr>
        <w:lastRenderedPageBreak/>
        <w:t>تعريف السحر</w:t>
      </w:r>
    </w:p>
    <w:p w:rsidR="000678A4" w:rsidRPr="000678A4" w:rsidRDefault="000678A4" w:rsidP="000678A4">
      <w:pPr>
        <w:jc w:val="both"/>
        <w:rPr>
          <w:rFonts w:cs="Traditional Arabic"/>
          <w:b/>
          <w:bCs/>
          <w:sz w:val="36"/>
          <w:szCs w:val="36"/>
          <w:rtl/>
        </w:rPr>
      </w:pPr>
      <w:r w:rsidRPr="000678A4">
        <w:rPr>
          <w:rFonts w:cs="Traditional Arabic"/>
          <w:b/>
          <w:bCs/>
          <w:sz w:val="36"/>
          <w:szCs w:val="36"/>
          <w:rtl/>
        </w:rPr>
        <w:t>السحر في اللغة:</w:t>
      </w:r>
    </w:p>
    <w:p w:rsidR="000678A4" w:rsidRPr="000678A4" w:rsidRDefault="000678A4" w:rsidP="000678A4">
      <w:pPr>
        <w:jc w:val="both"/>
        <w:rPr>
          <w:rFonts w:cs="Traditional Arabic"/>
          <w:sz w:val="36"/>
          <w:szCs w:val="36"/>
          <w:rtl/>
        </w:rPr>
      </w:pPr>
      <w:r w:rsidRPr="000678A4">
        <w:rPr>
          <w:rFonts w:cs="Traditional Arabic"/>
          <w:sz w:val="36"/>
          <w:szCs w:val="36"/>
          <w:rtl/>
        </w:rPr>
        <w:tab/>
        <w:t>تطلق مادة ـ س ح ر ـ عند علماء اللغة على معان جمّة، تبع</w:t>
      </w:r>
      <w:r w:rsidR="00AF386E">
        <w:rPr>
          <w:rFonts w:cs="Traditional Arabic"/>
          <w:sz w:val="36"/>
          <w:szCs w:val="36"/>
          <w:rtl/>
        </w:rPr>
        <w:t>ًا</w:t>
      </w:r>
      <w:r w:rsidRPr="000678A4">
        <w:rPr>
          <w:rFonts w:cs="Traditional Arabic"/>
          <w:sz w:val="36"/>
          <w:szCs w:val="36"/>
          <w:rtl/>
        </w:rPr>
        <w:t xml:space="preserve"> لورود استعمالها في الوضع الذي وقع فيه التخاطب ومنها: التمويه بالحيل والخداع والخفاء والاستمالة واللطافة</w:t>
      </w:r>
      <w:r w:rsidRPr="000678A4">
        <w:rPr>
          <w:rStyle w:val="a4"/>
          <w:rFonts w:cs="Traditional Arabic"/>
          <w:sz w:val="36"/>
          <w:szCs w:val="36"/>
          <w:rtl/>
        </w:rPr>
        <w:footnoteReference w:id="2"/>
      </w:r>
      <w:r w:rsidRPr="000678A4">
        <w:rPr>
          <w:rFonts w:cs="Traditional Arabic"/>
          <w:sz w:val="36"/>
          <w:szCs w:val="36"/>
          <w:rtl/>
        </w:rPr>
        <w:t>. فهو عبارة عما لطف أمره وخفي سببه</w:t>
      </w:r>
      <w:r w:rsidRPr="000678A4">
        <w:rPr>
          <w:rStyle w:val="a4"/>
          <w:rFonts w:cs="Traditional Arabic"/>
          <w:sz w:val="36"/>
          <w:szCs w:val="36"/>
          <w:rtl/>
        </w:rPr>
        <w:footnoteReference w:id="3"/>
      </w:r>
      <w:r w:rsidRPr="000678A4">
        <w:rPr>
          <w:rFonts w:cs="Traditional Arabic"/>
          <w:sz w:val="36"/>
          <w:szCs w:val="36"/>
          <w:rtl/>
        </w:rPr>
        <w:t xml:space="preserve">،ولذا من خدع الناس بحلاوة حديثه، وطلاقة لسانه، وحلو بيانه </w:t>
      </w:r>
      <w:r w:rsidRPr="000678A4">
        <w:rPr>
          <w:rFonts w:cs="Traditional Arabic" w:hint="cs"/>
          <w:sz w:val="36"/>
          <w:szCs w:val="36"/>
          <w:rtl/>
        </w:rPr>
        <w:t>سمي</w:t>
      </w:r>
      <w:r w:rsidRPr="000678A4">
        <w:rPr>
          <w:rFonts w:cs="Traditional Arabic"/>
          <w:sz w:val="36"/>
          <w:szCs w:val="36"/>
          <w:rtl/>
        </w:rPr>
        <w:t xml:space="preserve"> ساحِر</w:t>
      </w:r>
      <w:r w:rsidR="00AF386E">
        <w:rPr>
          <w:rFonts w:cs="Traditional Arabic"/>
          <w:sz w:val="36"/>
          <w:szCs w:val="36"/>
          <w:rtl/>
        </w:rPr>
        <w:t>ًا</w:t>
      </w:r>
      <w:r w:rsidRPr="000678A4">
        <w:rPr>
          <w:rFonts w:cs="Traditional Arabic" w:hint="cs"/>
          <w:sz w:val="36"/>
          <w:szCs w:val="36"/>
          <w:rtl/>
        </w:rPr>
        <w:t xml:space="preserve"> كما في</w:t>
      </w:r>
      <w:r w:rsidRPr="000678A4">
        <w:rPr>
          <w:rFonts w:cs="Traditional Arabic"/>
          <w:sz w:val="36"/>
          <w:szCs w:val="36"/>
          <w:rtl/>
        </w:rPr>
        <w:t xml:space="preserve"> قوله صلى الله عليه وسلم</w:t>
      </w:r>
      <w:r w:rsidR="004F12DE">
        <w:rPr>
          <w:rFonts w:cs="Traditional Arabic" w:hint="cs"/>
          <w:sz w:val="36"/>
          <w:szCs w:val="36"/>
          <w:rtl/>
        </w:rPr>
        <w:t>:</w:t>
      </w:r>
      <w:r w:rsidRPr="000678A4">
        <w:rPr>
          <w:rFonts w:cs="Traditional Arabic"/>
          <w:sz w:val="36"/>
          <w:szCs w:val="36"/>
          <w:rtl/>
        </w:rPr>
        <w:t xml:space="preserve"> "إنَّ من البيان لسحر</w:t>
      </w:r>
      <w:r w:rsidR="00AF386E">
        <w:rPr>
          <w:rFonts w:cs="Traditional Arabic"/>
          <w:sz w:val="36"/>
          <w:szCs w:val="36"/>
          <w:rtl/>
        </w:rPr>
        <w:t>ًا</w:t>
      </w:r>
      <w:r w:rsidRPr="000678A4">
        <w:rPr>
          <w:rFonts w:cs="Traditional Arabic"/>
          <w:sz w:val="36"/>
          <w:szCs w:val="36"/>
          <w:rtl/>
        </w:rPr>
        <w:t>"</w:t>
      </w:r>
      <w:r w:rsidRPr="000678A4">
        <w:rPr>
          <w:rStyle w:val="a4"/>
          <w:rFonts w:cs="Traditional Arabic"/>
          <w:sz w:val="36"/>
          <w:szCs w:val="36"/>
          <w:rtl/>
        </w:rPr>
        <w:footnoteReference w:id="4"/>
      </w:r>
      <w:r w:rsidRPr="000678A4">
        <w:rPr>
          <w:rFonts w:cs="Traditional Arabic"/>
          <w:sz w:val="36"/>
          <w:szCs w:val="36"/>
          <w:rtl/>
        </w:rPr>
        <w:t xml:space="preserve">، </w:t>
      </w:r>
      <w:r w:rsidRPr="000678A4">
        <w:rPr>
          <w:rFonts w:cs="Traditional Arabic" w:hint="cs"/>
          <w:sz w:val="36"/>
          <w:szCs w:val="36"/>
          <w:rtl/>
        </w:rPr>
        <w:t>ومنه</w:t>
      </w:r>
      <w:r w:rsidRPr="000678A4">
        <w:rPr>
          <w:rFonts w:cs="Traditional Arabic"/>
          <w:sz w:val="36"/>
          <w:szCs w:val="36"/>
          <w:rtl/>
        </w:rPr>
        <w:t xml:space="preserve"> قوله تعالى:</w:t>
      </w:r>
      <w:r w:rsidRPr="000678A4">
        <w:rPr>
          <w:rFonts w:cs="Traditional Arabic" w:hint="cs"/>
          <w:sz w:val="36"/>
          <w:szCs w:val="36"/>
        </w:rPr>
        <w:t>)</w:t>
      </w:r>
      <w:r w:rsidRPr="000678A4">
        <w:rPr>
          <w:rFonts w:cs="Traditional Arabic"/>
          <w:sz w:val="36"/>
          <w:szCs w:val="36"/>
          <w:rtl/>
        </w:rPr>
        <w:t xml:space="preserve"> سَحَرُوا أَعْيُنَ النَّاسِ </w:t>
      </w:r>
      <w:r w:rsidRPr="000678A4">
        <w:rPr>
          <w:rStyle w:val="a4"/>
          <w:rFonts w:cs="Traditional Arabic"/>
          <w:sz w:val="36"/>
          <w:szCs w:val="36"/>
        </w:rPr>
        <w:footnoteReference w:id="5"/>
      </w:r>
      <w:r w:rsidRPr="000678A4">
        <w:rPr>
          <w:rFonts w:cs="Traditional Arabic" w:hint="cs"/>
          <w:sz w:val="36"/>
          <w:szCs w:val="36"/>
          <w:rtl/>
        </w:rPr>
        <w:t>)</w:t>
      </w:r>
      <w:r w:rsidRPr="000678A4">
        <w:rPr>
          <w:rFonts w:cs="Traditional Arabic"/>
          <w:sz w:val="36"/>
          <w:szCs w:val="36"/>
          <w:rtl/>
        </w:rPr>
        <w:t>، أي أخفوا عنهم عملهم</w:t>
      </w:r>
      <w:r w:rsidRPr="000678A4">
        <w:rPr>
          <w:rFonts w:cs="Traditional Arabic" w:hint="cs"/>
          <w:sz w:val="36"/>
          <w:szCs w:val="36"/>
          <w:rtl/>
        </w:rPr>
        <w:t xml:space="preserve"> كما </w:t>
      </w:r>
      <w:r w:rsidRPr="000678A4">
        <w:rPr>
          <w:rFonts w:cs="Traditional Arabic"/>
          <w:sz w:val="36"/>
          <w:szCs w:val="36"/>
          <w:rtl/>
        </w:rPr>
        <w:t>يُقال للوقت الذي قَبل صلاة الفجر: السَّحَر حيث تخمد الأصوات, وتخ</w:t>
      </w:r>
      <w:r w:rsidRPr="000678A4">
        <w:rPr>
          <w:rFonts w:cs="Traditional Arabic" w:hint="cs"/>
          <w:sz w:val="36"/>
          <w:szCs w:val="36"/>
          <w:rtl/>
        </w:rPr>
        <w:t>ف</w:t>
      </w:r>
      <w:r w:rsidRPr="000678A4">
        <w:rPr>
          <w:rFonts w:cs="Traditional Arabic"/>
          <w:sz w:val="36"/>
          <w:szCs w:val="36"/>
          <w:rtl/>
        </w:rPr>
        <w:t>ض الحركات, ويَخلد الناس إلى الراحة, سُمِّيَ هذا الوقت سَحَرَا, والطعام الذي يُتناول في ذلك الوقت سُمّيَ سَحُور</w:t>
      </w:r>
      <w:r w:rsidR="00AF386E">
        <w:rPr>
          <w:rFonts w:cs="Traditional Arabic"/>
          <w:sz w:val="36"/>
          <w:szCs w:val="36"/>
          <w:rtl/>
        </w:rPr>
        <w:t>ًا</w:t>
      </w:r>
      <w:r w:rsidRPr="000678A4">
        <w:rPr>
          <w:rFonts w:cs="Traditional Arabic" w:hint="cs"/>
          <w:sz w:val="36"/>
          <w:szCs w:val="36"/>
          <w:rtl/>
        </w:rPr>
        <w:t>.</w:t>
      </w:r>
    </w:p>
    <w:p w:rsidR="000678A4" w:rsidRPr="000678A4" w:rsidRDefault="000678A4" w:rsidP="003F364E">
      <w:pPr>
        <w:jc w:val="both"/>
        <w:rPr>
          <w:rFonts w:cs="Traditional Arabic"/>
          <w:sz w:val="36"/>
          <w:szCs w:val="36"/>
          <w:rtl/>
        </w:rPr>
      </w:pPr>
      <w:r w:rsidRPr="000678A4">
        <w:rPr>
          <w:rFonts w:cs="Traditional Arabic"/>
          <w:sz w:val="36"/>
          <w:szCs w:val="36"/>
          <w:rtl/>
        </w:rPr>
        <w:tab/>
      </w:r>
      <w:r w:rsidRPr="000678A4">
        <w:rPr>
          <w:rFonts w:cs="Traditional Arabic"/>
          <w:b/>
          <w:bCs/>
          <w:sz w:val="36"/>
          <w:szCs w:val="36"/>
          <w:rtl/>
        </w:rPr>
        <w:t>السحر في الاصطلاح الشرعي:</w:t>
      </w:r>
      <w:r w:rsidRPr="000678A4">
        <w:rPr>
          <w:rFonts w:cs="Traditional Arabic"/>
          <w:sz w:val="36"/>
          <w:szCs w:val="36"/>
          <w:rtl/>
        </w:rPr>
        <w:t xml:space="preserve"> هو عمل يقوم على الخفاء من خلال قدرة تؤثر في الأعين والقلوب والأبدان. قال ابن قدامة: "السحر عُقَدٌ وَرُقَى وكلامٌ يتكلمُ به الساحر أو يكتبه أو يعمل شيئ</w:t>
      </w:r>
      <w:r w:rsidR="00AF386E">
        <w:rPr>
          <w:rFonts w:cs="Traditional Arabic"/>
          <w:sz w:val="36"/>
          <w:szCs w:val="36"/>
          <w:rtl/>
        </w:rPr>
        <w:t>ًا</w:t>
      </w:r>
      <w:r w:rsidRPr="000678A4">
        <w:rPr>
          <w:rFonts w:cs="Traditional Arabic"/>
          <w:sz w:val="36"/>
          <w:szCs w:val="36"/>
          <w:rtl/>
        </w:rPr>
        <w:t>، فيؤثر في بدن المسحور أو قلبه أو عقله من غير مباشرة له، وله حقيقة فمنه ما يقتل وما يمرض وما يأخذ الرجل عن امرأته فيمنعه و</w:t>
      </w:r>
      <w:r w:rsidR="003F364E">
        <w:rPr>
          <w:rFonts w:cs="Traditional Arabic" w:hint="cs"/>
          <w:sz w:val="36"/>
          <w:szCs w:val="36"/>
          <w:rtl/>
        </w:rPr>
        <w:t>ِ</w:t>
      </w:r>
      <w:r w:rsidRPr="000678A4">
        <w:rPr>
          <w:rFonts w:cs="Traditional Arabic"/>
          <w:sz w:val="36"/>
          <w:szCs w:val="36"/>
          <w:rtl/>
        </w:rPr>
        <w:t>ط</w:t>
      </w:r>
      <w:r w:rsidR="003F364E">
        <w:rPr>
          <w:rFonts w:cs="Traditional Arabic" w:hint="cs"/>
          <w:sz w:val="36"/>
          <w:szCs w:val="36"/>
          <w:rtl/>
        </w:rPr>
        <w:t>ْئَ</w:t>
      </w:r>
      <w:r w:rsidRPr="000678A4">
        <w:rPr>
          <w:rFonts w:cs="Traditional Arabic"/>
          <w:sz w:val="36"/>
          <w:szCs w:val="36"/>
          <w:rtl/>
        </w:rPr>
        <w:t>ها، ومنه ما يفرق بين المرء وزوجه وما يبغض أحدهما إلى الآخر، أو يحبب بين اثنين وهذا قول الشافعي"</w:t>
      </w:r>
      <w:r w:rsidRPr="000678A4">
        <w:rPr>
          <w:rStyle w:val="a4"/>
          <w:rFonts w:cs="Traditional Arabic"/>
          <w:sz w:val="36"/>
          <w:szCs w:val="36"/>
          <w:rtl/>
        </w:rPr>
        <w:footnoteReference w:id="6"/>
      </w:r>
      <w:r w:rsidRPr="000678A4">
        <w:rPr>
          <w:rFonts w:cs="Traditional Arabic"/>
          <w:sz w:val="36"/>
          <w:szCs w:val="36"/>
          <w:rtl/>
        </w:rPr>
        <w:t>.</w:t>
      </w:r>
    </w:p>
    <w:p w:rsidR="000678A4" w:rsidRDefault="000678A4" w:rsidP="000678A4">
      <w:pPr>
        <w:jc w:val="both"/>
        <w:rPr>
          <w:rFonts w:cs="Traditional Arabic"/>
          <w:sz w:val="36"/>
          <w:szCs w:val="36"/>
          <w:rtl/>
        </w:rPr>
      </w:pPr>
    </w:p>
    <w:p w:rsidR="000678A4" w:rsidRDefault="000678A4" w:rsidP="000678A4">
      <w:pPr>
        <w:jc w:val="both"/>
        <w:rPr>
          <w:rFonts w:cs="Traditional Arabic"/>
          <w:sz w:val="36"/>
          <w:szCs w:val="36"/>
          <w:rtl/>
        </w:rPr>
      </w:pPr>
    </w:p>
    <w:p w:rsidR="000678A4" w:rsidRPr="000678A4" w:rsidRDefault="000678A4" w:rsidP="000678A4">
      <w:pPr>
        <w:jc w:val="both"/>
        <w:rPr>
          <w:rFonts w:cs="Traditional Arabic"/>
          <w:b/>
          <w:bCs/>
          <w:sz w:val="36"/>
          <w:szCs w:val="36"/>
          <w:rtl/>
          <w:lang w:bidi="ar-LB"/>
        </w:rPr>
      </w:pPr>
    </w:p>
    <w:p w:rsidR="000678A4" w:rsidRPr="000678A4" w:rsidRDefault="000678A4" w:rsidP="000678A4">
      <w:pPr>
        <w:jc w:val="center"/>
        <w:rPr>
          <w:rFonts w:cs="Traditional Arabic"/>
          <w:b/>
          <w:bCs/>
          <w:sz w:val="36"/>
          <w:szCs w:val="36"/>
          <w:rtl/>
        </w:rPr>
      </w:pPr>
      <w:r w:rsidRPr="000678A4">
        <w:rPr>
          <w:rFonts w:cs="Traditional Arabic"/>
          <w:b/>
          <w:bCs/>
          <w:sz w:val="36"/>
          <w:szCs w:val="36"/>
          <w:rtl/>
        </w:rPr>
        <w:lastRenderedPageBreak/>
        <w:t>هل للسحر حقيقة وتأثير في الواقع</w:t>
      </w: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r w:rsidRPr="000678A4">
        <w:rPr>
          <w:rFonts w:cs="Traditional Arabic"/>
          <w:sz w:val="36"/>
          <w:szCs w:val="36"/>
          <w:rtl/>
        </w:rPr>
        <w:tab/>
        <w:t>قال النووي: "والصحيح أن له حقيقة، وبه قطع الجمهور، وعليه عامة العلماء، ويدل عليه الكتاب والسنة الصحيحة المشهورة"</w:t>
      </w:r>
      <w:r w:rsidRPr="000678A4">
        <w:rPr>
          <w:rStyle w:val="a4"/>
          <w:rFonts w:cs="Traditional Arabic"/>
          <w:sz w:val="36"/>
          <w:szCs w:val="36"/>
          <w:rtl/>
        </w:rPr>
        <w:footnoteReference w:customMarkFollows="1" w:id="7"/>
        <w:t>1</w:t>
      </w:r>
      <w:r w:rsidRPr="000678A4">
        <w:rPr>
          <w:rFonts w:cs="Traditional Arabic"/>
          <w:sz w:val="36"/>
          <w:szCs w:val="36"/>
          <w:rtl/>
        </w:rPr>
        <w:t>.</w:t>
      </w:r>
    </w:p>
    <w:p w:rsidR="000678A4" w:rsidRPr="000678A4" w:rsidRDefault="000678A4" w:rsidP="000678A4">
      <w:pPr>
        <w:jc w:val="both"/>
        <w:rPr>
          <w:rFonts w:cs="Traditional Arabic"/>
          <w:b/>
          <w:bCs/>
          <w:sz w:val="36"/>
          <w:szCs w:val="36"/>
          <w:rtl/>
        </w:rPr>
      </w:pPr>
      <w:r w:rsidRPr="000678A4">
        <w:rPr>
          <w:rFonts w:cs="Traditional Arabic"/>
          <w:b/>
          <w:bCs/>
          <w:sz w:val="36"/>
          <w:szCs w:val="36"/>
          <w:rtl/>
        </w:rPr>
        <w:t>أول</w:t>
      </w:r>
      <w:r w:rsidR="00AF386E">
        <w:rPr>
          <w:rFonts w:cs="Traditional Arabic"/>
          <w:b/>
          <w:bCs/>
          <w:sz w:val="36"/>
          <w:szCs w:val="36"/>
          <w:rtl/>
        </w:rPr>
        <w:t>ًا</w:t>
      </w:r>
      <w:r w:rsidRPr="000678A4">
        <w:rPr>
          <w:rFonts w:cs="Traditional Arabic"/>
          <w:b/>
          <w:bCs/>
          <w:sz w:val="36"/>
          <w:szCs w:val="36"/>
          <w:rtl/>
        </w:rPr>
        <w:t>: الأدلة القرآنية:</w:t>
      </w:r>
    </w:p>
    <w:p w:rsidR="000678A4" w:rsidRPr="000678A4" w:rsidRDefault="000678A4" w:rsidP="000678A4">
      <w:pPr>
        <w:jc w:val="both"/>
        <w:rPr>
          <w:rFonts w:cs="Traditional Arabic"/>
          <w:sz w:val="36"/>
          <w:szCs w:val="36"/>
          <w:rtl/>
        </w:rPr>
      </w:pPr>
      <w:r w:rsidRPr="000678A4">
        <w:rPr>
          <w:rFonts w:cs="Traditional Arabic"/>
          <w:sz w:val="36"/>
          <w:szCs w:val="36"/>
          <w:rtl/>
        </w:rPr>
        <w:t>1 ـ قال الله تعالى:</w:t>
      </w:r>
      <w:r w:rsidRPr="000678A4">
        <w:rPr>
          <w:rFonts w:cs="Traditional Arabic" w:hint="cs"/>
          <w:sz w:val="36"/>
          <w:szCs w:val="36"/>
          <w:rtl/>
        </w:rPr>
        <w:t xml:space="preserve"> (</w:t>
      </w:r>
      <w:r w:rsidRPr="000678A4">
        <w:rPr>
          <w:rFonts w:cs="Traditional Arabic"/>
          <w:sz w:val="36"/>
          <w:szCs w:val="36"/>
          <w:rtl/>
        </w:rPr>
        <w:t>ولَمَّا جَاءَهُمْ رَسُولٌ مِنْ عِنْدِ اللَّهِ مُصَدِّقٌ لِمَا مَعَهُمْ نَبَذَ فَرِيقٌ مِنَ الَّذِينَ أُوتُوا الْكِتَابَ كِتَابَ اللَّهِ وَرَاءَ ظُهُورِهِمْ كَأَنَّهُمْ لَا يَعْلَمُونَ وَاتَّبَعُوا مَا تَتْلُو الشَّيَاطِينُ عَلَى مُلْكِ سُلَيْمَانَ وَمَا كَفَرَ سُلَيْمَانُ وَلَكِنَّ الشَّيَاطِينَ كَفَرُوا يُعَلِّمُونَ النَّاسَ السِّحْرَ وَمَا أُنْزِلَ عَلَى الْمَلَكَيْنِ بِبَابِلَ هَارُوتَ وَمَارُوتَ وَمَا يُعَلِّمَانِ مِنْ أَحَدٍ حَتَّى يَقُولَا إِنَّمَا نَحْنُ فِتْنَةٌ</w:t>
      </w:r>
      <w:r w:rsidR="00140600">
        <w:rPr>
          <w:rFonts w:cs="Traditional Arabic"/>
          <w:sz w:val="36"/>
          <w:szCs w:val="36"/>
          <w:rtl/>
        </w:rPr>
        <w:t xml:space="preserve"> </w:t>
      </w:r>
      <w:r w:rsidRPr="000678A4">
        <w:rPr>
          <w:rFonts w:cs="Traditional Arabic"/>
          <w:sz w:val="36"/>
          <w:szCs w:val="36"/>
          <w:rtl/>
        </w:rPr>
        <w:t>فَلَا تَكْفُرْ فَيَتَعَلَّمُونَ مِنْهُمَا مَا يُفَرِّقُونَ بِهِ بَيْنَ الْمَرْءِ وَزَوْجِهِ وَمَا هُمْ بِضَارِّينَ بِهِ مِنْ أَحَدٍ إِلَّا بِإِذْنِ اللَّهِ وَيَتَعَلَّمُونَ مَا يَضُرُّهُمْ وَلَا يَنْفَعُهُمْ وَلَقَدْ عَلِمُوا لَمَنِ اشْتَرَاهُ مَا لَهُ فِي الْآخِرَةِ مِنْ خَلَاقٍ وَلَبِئْسَ مَا شَرَوْا بِهِ أَنْفُسَهُمْ لَوْ كَانُوا يَعْلَمُونَ</w:t>
      </w:r>
      <w:r w:rsidRPr="000678A4">
        <w:rPr>
          <w:rFonts w:cs="Traditional Arabic" w:hint="cs"/>
          <w:sz w:val="36"/>
          <w:szCs w:val="36"/>
          <w:rtl/>
        </w:rPr>
        <w:t>)</w:t>
      </w:r>
      <w:r w:rsidRPr="000678A4">
        <w:rPr>
          <w:rStyle w:val="a4"/>
          <w:rFonts w:cs="Traditional Arabic"/>
          <w:sz w:val="36"/>
          <w:szCs w:val="36"/>
          <w:rtl/>
        </w:rPr>
        <w:footnoteReference w:customMarkFollows="1" w:id="8"/>
        <w:t>2</w:t>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ab/>
        <w:t>قال الشوكاني: "في إسناد التفريق إلى السحرة وجعل السحر سبب</w:t>
      </w:r>
      <w:r w:rsidR="00AF386E">
        <w:rPr>
          <w:rFonts w:cs="Traditional Arabic"/>
          <w:sz w:val="36"/>
          <w:szCs w:val="36"/>
          <w:rtl/>
        </w:rPr>
        <w:t>ًا</w:t>
      </w:r>
      <w:r w:rsidRPr="000678A4">
        <w:rPr>
          <w:rFonts w:cs="Traditional Arabic"/>
          <w:sz w:val="36"/>
          <w:szCs w:val="36"/>
          <w:rtl/>
        </w:rPr>
        <w:t xml:space="preserve"> لذلك دليل على أن للسحر تأثير</w:t>
      </w:r>
      <w:r w:rsidR="00AF386E">
        <w:rPr>
          <w:rFonts w:cs="Traditional Arabic"/>
          <w:sz w:val="36"/>
          <w:szCs w:val="36"/>
          <w:rtl/>
        </w:rPr>
        <w:t>ًا</w:t>
      </w:r>
      <w:r w:rsidRPr="000678A4">
        <w:rPr>
          <w:rFonts w:cs="Traditional Arabic"/>
          <w:sz w:val="36"/>
          <w:szCs w:val="36"/>
          <w:rtl/>
        </w:rPr>
        <w:t xml:space="preserve"> في القلوب بالحب والبغض والجمع والفرقة والقرب والبعد"</w:t>
      </w:r>
      <w:r w:rsidRPr="000678A4">
        <w:rPr>
          <w:rStyle w:val="a4"/>
          <w:rFonts w:cs="Traditional Arabic"/>
          <w:sz w:val="36"/>
          <w:szCs w:val="36"/>
          <w:rtl/>
        </w:rPr>
        <w:footnoteReference w:customMarkFollows="1" w:id="9"/>
        <w:t>3</w:t>
      </w:r>
      <w:r w:rsidRPr="000678A4">
        <w:rPr>
          <w:rFonts w:cs="Traditional Arabic"/>
          <w:sz w:val="36"/>
          <w:szCs w:val="36"/>
          <w:rtl/>
        </w:rPr>
        <w:t xml:space="preserve"> </w:t>
      </w:r>
    </w:p>
    <w:p w:rsidR="000678A4" w:rsidRPr="000678A4" w:rsidRDefault="000678A4" w:rsidP="00830575">
      <w:pPr>
        <w:jc w:val="both"/>
        <w:rPr>
          <w:rFonts w:cs="Traditional Arabic"/>
          <w:sz w:val="36"/>
          <w:szCs w:val="36"/>
          <w:rtl/>
        </w:rPr>
      </w:pPr>
      <w:r w:rsidRPr="000678A4">
        <w:rPr>
          <w:rFonts w:cs="Traditional Arabic"/>
          <w:sz w:val="36"/>
          <w:szCs w:val="36"/>
          <w:rtl/>
        </w:rPr>
        <w:tab/>
        <w:t xml:space="preserve">وفي قوله: </w:t>
      </w:r>
      <w:r w:rsidRPr="000678A4">
        <w:rPr>
          <w:rFonts w:cs="Traditional Arabic" w:hint="cs"/>
          <w:sz w:val="36"/>
          <w:szCs w:val="36"/>
          <w:rtl/>
        </w:rPr>
        <w:t>(</w:t>
      </w:r>
      <w:r w:rsidRPr="000678A4">
        <w:rPr>
          <w:rFonts w:cs="Traditional Arabic"/>
          <w:sz w:val="36"/>
          <w:szCs w:val="36"/>
          <w:rtl/>
        </w:rPr>
        <w:t xml:space="preserve"> وما هم بضارين به من أحد إلا بإذن الله</w:t>
      </w:r>
      <w:r w:rsidRPr="000678A4">
        <w:rPr>
          <w:rFonts w:cs="Traditional Arabic" w:hint="cs"/>
          <w:sz w:val="36"/>
          <w:szCs w:val="36"/>
          <w:rtl/>
        </w:rPr>
        <w:t>)</w:t>
      </w:r>
      <w:r w:rsidR="00830575">
        <w:rPr>
          <w:rFonts w:cs="Traditional Arabic"/>
          <w:sz w:val="36"/>
          <w:szCs w:val="36"/>
          <w:rtl/>
        </w:rPr>
        <w:t>،</w:t>
      </w:r>
      <w:r w:rsidRPr="000678A4">
        <w:rPr>
          <w:rFonts w:cs="Traditional Arabic"/>
          <w:sz w:val="36"/>
          <w:szCs w:val="36"/>
          <w:rtl/>
        </w:rPr>
        <w:t xml:space="preserve"> تعليق للأثر بمشيئة الله</w:t>
      </w:r>
      <w:r w:rsidR="00830575">
        <w:rPr>
          <w:rFonts w:cs="Traditional Arabic"/>
          <w:sz w:val="36"/>
          <w:szCs w:val="36"/>
          <w:rtl/>
        </w:rPr>
        <w:t>؛</w:t>
      </w:r>
      <w:r w:rsidRPr="000678A4">
        <w:rPr>
          <w:rFonts w:cs="Traditional Arabic"/>
          <w:sz w:val="36"/>
          <w:szCs w:val="36"/>
          <w:rtl/>
        </w:rPr>
        <w:t xml:space="preserve"> قال سفيان الثوري: </w:t>
      </w:r>
      <w:r w:rsidR="00830575">
        <w:rPr>
          <w:rFonts w:cs="Traditional Arabic"/>
          <w:sz w:val="36"/>
          <w:szCs w:val="36"/>
          <w:rtl/>
        </w:rPr>
        <w:t>"</w:t>
      </w:r>
      <w:r w:rsidRPr="000678A4">
        <w:rPr>
          <w:rFonts w:cs="Traditional Arabic"/>
          <w:sz w:val="36"/>
          <w:szCs w:val="36"/>
          <w:rtl/>
        </w:rPr>
        <w:t>إلا بقضاء الله"</w:t>
      </w:r>
      <w:r w:rsidR="00830575">
        <w:rPr>
          <w:rFonts w:cs="Traditional Arabic"/>
          <w:sz w:val="36"/>
          <w:szCs w:val="36"/>
          <w:rtl/>
        </w:rPr>
        <w:t>،</w:t>
      </w:r>
      <w:r w:rsidRPr="000678A4">
        <w:rPr>
          <w:rFonts w:cs="Traditional Arabic"/>
          <w:sz w:val="36"/>
          <w:szCs w:val="36"/>
          <w:rtl/>
        </w:rPr>
        <w:t xml:space="preserve"> وقال محمد بن إسحاق: "إلا بتخلية الله بينه وبين ما أراد".</w:t>
      </w:r>
    </w:p>
    <w:p w:rsidR="000678A4" w:rsidRPr="000678A4" w:rsidRDefault="000678A4" w:rsidP="000678A4">
      <w:pPr>
        <w:jc w:val="both"/>
        <w:rPr>
          <w:rFonts w:cs="Traditional Arabic"/>
          <w:sz w:val="36"/>
          <w:szCs w:val="36"/>
          <w:rtl/>
        </w:rPr>
      </w:pPr>
      <w:r w:rsidRPr="000678A4">
        <w:rPr>
          <w:rFonts w:cs="Traditional Arabic"/>
          <w:sz w:val="36"/>
          <w:szCs w:val="36"/>
          <w:rtl/>
        </w:rPr>
        <w:tab/>
        <w:t>وقال الحسن البصري: "نعم من شاء الله سلطهم عليه، ومن لم يشأ الله لم يسلط</w:t>
      </w:r>
      <w:r w:rsidR="00830575">
        <w:rPr>
          <w:rFonts w:cs="Traditional Arabic"/>
          <w:sz w:val="36"/>
          <w:szCs w:val="36"/>
          <w:rtl/>
        </w:rPr>
        <w:t>،</w:t>
      </w:r>
      <w:r w:rsidRPr="000678A4">
        <w:rPr>
          <w:rFonts w:cs="Traditional Arabic"/>
          <w:sz w:val="36"/>
          <w:szCs w:val="36"/>
          <w:rtl/>
        </w:rPr>
        <w:t xml:space="preserve"> ولا يستطيعون من أحد إلا بإذن الله".</w:t>
      </w:r>
    </w:p>
    <w:p w:rsidR="000678A4" w:rsidRPr="000678A4" w:rsidRDefault="000678A4" w:rsidP="00A37AE1">
      <w:pPr>
        <w:jc w:val="both"/>
        <w:rPr>
          <w:rFonts w:cs="Traditional Arabic"/>
          <w:sz w:val="36"/>
          <w:szCs w:val="36"/>
          <w:rtl/>
        </w:rPr>
      </w:pPr>
      <w:r w:rsidRPr="000678A4">
        <w:rPr>
          <w:rFonts w:cs="Traditional Arabic"/>
          <w:sz w:val="36"/>
          <w:szCs w:val="36"/>
          <w:rtl/>
        </w:rPr>
        <w:lastRenderedPageBreak/>
        <w:t>2</w:t>
      </w:r>
      <w:r w:rsidR="00140600">
        <w:rPr>
          <w:rFonts w:cs="Traditional Arabic"/>
          <w:sz w:val="36"/>
          <w:szCs w:val="36"/>
          <w:rtl/>
        </w:rPr>
        <w:t xml:space="preserve"> </w:t>
      </w:r>
      <w:r w:rsidR="00830575">
        <w:rPr>
          <w:rFonts w:cs="Traditional Arabic" w:hint="cs"/>
          <w:sz w:val="36"/>
          <w:szCs w:val="36"/>
          <w:rtl/>
        </w:rPr>
        <w:t>-</w:t>
      </w:r>
      <w:r w:rsidRPr="000678A4">
        <w:rPr>
          <w:rFonts w:cs="Traditional Arabic"/>
          <w:sz w:val="36"/>
          <w:szCs w:val="36"/>
          <w:rtl/>
        </w:rPr>
        <w:t xml:space="preserve"> قال تعالى: </w:t>
      </w:r>
      <w:r w:rsidRPr="000678A4">
        <w:rPr>
          <w:rFonts w:cs="Traditional Arabic" w:hint="cs"/>
          <w:sz w:val="36"/>
          <w:szCs w:val="36"/>
          <w:rtl/>
        </w:rPr>
        <w:t>(</w:t>
      </w:r>
      <w:r w:rsidRPr="000678A4">
        <w:rPr>
          <w:rFonts w:cs="Traditional Arabic"/>
          <w:sz w:val="36"/>
          <w:szCs w:val="36"/>
          <w:rtl/>
        </w:rPr>
        <w:t>قُلْ أَعُوذُ بِرَبِّ الْفَلَقِ مِنْ شَرِّ مَا خَلَقَ وَمِنْ شَرِّ غَاسِقٍ إِذَا وَقَبَ وَمِنْ شَرِّ النَّفَّاثَاتِ فِي الْعُقَدِ</w:t>
      </w:r>
      <w:r w:rsidRPr="000678A4">
        <w:rPr>
          <w:rFonts w:cs="Traditional Arabic" w:hint="cs"/>
          <w:sz w:val="36"/>
          <w:szCs w:val="36"/>
          <w:rtl/>
        </w:rPr>
        <w:t>)</w:t>
      </w:r>
      <w:r w:rsidRPr="000678A4">
        <w:rPr>
          <w:rStyle w:val="a4"/>
          <w:rFonts w:cs="Traditional Arabic"/>
          <w:sz w:val="36"/>
          <w:szCs w:val="36"/>
          <w:rtl/>
        </w:rPr>
        <w:footnoteReference w:customMarkFollows="1" w:id="10"/>
        <w:t>1</w:t>
      </w:r>
      <w:r w:rsidR="004F12DE">
        <w:rPr>
          <w:rFonts w:cs="Traditional Arabic"/>
          <w:sz w:val="36"/>
          <w:szCs w:val="36"/>
          <w:rtl/>
        </w:rPr>
        <w:t>،</w:t>
      </w:r>
      <w:r w:rsidRPr="000678A4">
        <w:rPr>
          <w:rFonts w:cs="Traditional Arabic"/>
          <w:sz w:val="36"/>
          <w:szCs w:val="36"/>
          <w:rtl/>
        </w:rPr>
        <w:t xml:space="preserve"> ولولا أن السحر له حقيقة لما أمر الله </w:t>
      </w:r>
      <w:proofErr w:type="spellStart"/>
      <w:r w:rsidRPr="000678A4">
        <w:rPr>
          <w:rFonts w:cs="Traditional Arabic"/>
          <w:sz w:val="36"/>
          <w:szCs w:val="36"/>
          <w:rtl/>
        </w:rPr>
        <w:t>بالاستعاذة</w:t>
      </w:r>
      <w:proofErr w:type="spellEnd"/>
      <w:r w:rsidRPr="000678A4">
        <w:rPr>
          <w:rFonts w:cs="Traditional Arabic"/>
          <w:sz w:val="36"/>
          <w:szCs w:val="36"/>
          <w:rtl/>
        </w:rPr>
        <w:t xml:space="preserve"> منه</w:t>
      </w:r>
      <w:r w:rsidRPr="000678A4">
        <w:rPr>
          <w:rStyle w:val="a4"/>
          <w:rFonts w:cs="Traditional Arabic"/>
          <w:sz w:val="36"/>
          <w:szCs w:val="36"/>
          <w:rtl/>
        </w:rPr>
        <w:footnoteReference w:customMarkFollows="1" w:id="11"/>
        <w:t>2</w:t>
      </w:r>
      <w:r w:rsidR="00A37AE1">
        <w:rPr>
          <w:rFonts w:cs="Traditional Arabic"/>
          <w:sz w:val="36"/>
          <w:szCs w:val="36"/>
          <w:rtl/>
        </w:rPr>
        <w:t>،</w:t>
      </w:r>
      <w:r w:rsidRPr="000678A4">
        <w:rPr>
          <w:rFonts w:cs="Traditional Arabic"/>
          <w:sz w:val="36"/>
          <w:szCs w:val="36"/>
          <w:rtl/>
        </w:rPr>
        <w:t xml:space="preserve"> ومن ث</w:t>
      </w:r>
      <w:r w:rsidR="00A37AE1">
        <w:rPr>
          <w:rFonts w:cs="Traditional Arabic"/>
          <w:sz w:val="36"/>
          <w:szCs w:val="36"/>
          <w:rtl/>
        </w:rPr>
        <w:t>َ</w:t>
      </w:r>
      <w:r w:rsidRPr="000678A4">
        <w:rPr>
          <w:rFonts w:cs="Traditional Arabic"/>
          <w:sz w:val="36"/>
          <w:szCs w:val="36"/>
          <w:rtl/>
        </w:rPr>
        <w:t>م</w:t>
      </w:r>
      <w:r w:rsidR="00A37AE1">
        <w:rPr>
          <w:rFonts w:cs="Traditional Arabic"/>
          <w:sz w:val="36"/>
          <w:szCs w:val="36"/>
          <w:rtl/>
        </w:rPr>
        <w:t>َّ</w:t>
      </w:r>
      <w:r w:rsidRPr="000678A4">
        <w:rPr>
          <w:rFonts w:cs="Traditional Arabic"/>
          <w:sz w:val="36"/>
          <w:szCs w:val="36"/>
          <w:rtl/>
        </w:rPr>
        <w:t xml:space="preserve"> فإن النفاثات هنَّ الساحرات اللاتي ينفثن</w:t>
      </w:r>
      <w:r w:rsidR="00A37AE1">
        <w:rPr>
          <w:rFonts w:cs="Traditional Arabic"/>
          <w:sz w:val="36"/>
          <w:szCs w:val="36"/>
          <w:rtl/>
        </w:rPr>
        <w:t>َ</w:t>
      </w:r>
      <w:r w:rsidRPr="000678A4">
        <w:rPr>
          <w:rFonts w:cs="Traditional Arabic"/>
          <w:sz w:val="36"/>
          <w:szCs w:val="36"/>
          <w:rtl/>
        </w:rPr>
        <w:t xml:space="preserve"> في عقد الخيط حين ي</w:t>
      </w:r>
      <w:r w:rsidR="00A37AE1">
        <w:rPr>
          <w:rFonts w:cs="Traditional Arabic"/>
          <w:sz w:val="36"/>
          <w:szCs w:val="36"/>
          <w:rtl/>
        </w:rPr>
        <w:t>َ</w:t>
      </w:r>
      <w:r w:rsidRPr="000678A4">
        <w:rPr>
          <w:rFonts w:cs="Traditional Arabic"/>
          <w:sz w:val="36"/>
          <w:szCs w:val="36"/>
          <w:rtl/>
        </w:rPr>
        <w:t>رقين</w:t>
      </w:r>
      <w:r w:rsidR="00A37AE1">
        <w:rPr>
          <w:rFonts w:cs="Traditional Arabic"/>
          <w:sz w:val="36"/>
          <w:szCs w:val="36"/>
          <w:rtl/>
        </w:rPr>
        <w:t>َ</w:t>
      </w:r>
      <w:r w:rsidRPr="000678A4">
        <w:rPr>
          <w:rFonts w:cs="Traditional Arabic"/>
          <w:sz w:val="36"/>
          <w:szCs w:val="36"/>
          <w:rtl/>
        </w:rPr>
        <w:t xml:space="preserve"> بها</w:t>
      </w:r>
      <w:r w:rsidRPr="000678A4">
        <w:rPr>
          <w:rStyle w:val="a4"/>
          <w:rFonts w:cs="Traditional Arabic"/>
          <w:sz w:val="36"/>
          <w:szCs w:val="36"/>
          <w:rtl/>
        </w:rPr>
        <w:footnoteReference w:id="12"/>
      </w:r>
      <w:r w:rsidRPr="000678A4">
        <w:rPr>
          <w:rFonts w:cs="Traditional Arabic"/>
          <w:sz w:val="36"/>
          <w:szCs w:val="36"/>
          <w:rtl/>
        </w:rPr>
        <w:t>.</w:t>
      </w:r>
    </w:p>
    <w:p w:rsidR="000678A4" w:rsidRPr="000678A4" w:rsidRDefault="000678A4" w:rsidP="000678A4">
      <w:pPr>
        <w:jc w:val="both"/>
        <w:rPr>
          <w:rFonts w:cs="Traditional Arabic"/>
          <w:b/>
          <w:bCs/>
          <w:sz w:val="36"/>
          <w:szCs w:val="36"/>
          <w:rtl/>
        </w:rPr>
      </w:pPr>
      <w:r w:rsidRPr="000678A4">
        <w:rPr>
          <w:rFonts w:cs="Traditional Arabic"/>
          <w:b/>
          <w:bCs/>
          <w:sz w:val="36"/>
          <w:szCs w:val="36"/>
          <w:rtl/>
        </w:rPr>
        <w:t>ثاني</w:t>
      </w:r>
      <w:r w:rsidR="00AF386E">
        <w:rPr>
          <w:rFonts w:cs="Traditional Arabic"/>
          <w:b/>
          <w:bCs/>
          <w:sz w:val="36"/>
          <w:szCs w:val="36"/>
          <w:rtl/>
        </w:rPr>
        <w:t>ًا</w:t>
      </w:r>
      <w:r w:rsidRPr="000678A4">
        <w:rPr>
          <w:rFonts w:cs="Traditional Arabic"/>
          <w:b/>
          <w:bCs/>
          <w:sz w:val="36"/>
          <w:szCs w:val="36"/>
          <w:rtl/>
        </w:rPr>
        <w:t>: والأدلة من السنة:</w:t>
      </w:r>
    </w:p>
    <w:p w:rsidR="000678A4" w:rsidRPr="000678A4" w:rsidRDefault="000678A4" w:rsidP="000678A4">
      <w:pPr>
        <w:jc w:val="both"/>
        <w:rPr>
          <w:rFonts w:cs="Traditional Arabic"/>
          <w:sz w:val="36"/>
          <w:szCs w:val="36"/>
          <w:rtl/>
        </w:rPr>
      </w:pPr>
      <w:r w:rsidRPr="000678A4">
        <w:rPr>
          <w:rFonts w:cs="Traditional Arabic"/>
          <w:sz w:val="36"/>
          <w:szCs w:val="36"/>
          <w:rtl/>
        </w:rPr>
        <w:t>1 ـ روى البخاري في صحيحه عن أبي هريرة رضي الله عنه، قال رسول الله: "اجتنبوا الموبقات: الشرك بالله والسحر"</w:t>
      </w:r>
      <w:r w:rsidRPr="000678A4">
        <w:rPr>
          <w:rStyle w:val="a4"/>
          <w:rFonts w:cs="Traditional Arabic"/>
          <w:sz w:val="36"/>
          <w:szCs w:val="36"/>
          <w:rtl/>
        </w:rPr>
        <w:footnoteReference w:customMarkFollows="1" w:id="13"/>
        <w:t>3</w:t>
      </w:r>
      <w:r w:rsidR="004F12DE">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ab/>
        <w:t>قال الحافظ: "والنكتة في اقتصاره على اثنتين من السبع هنا الرمز إلى تأكيد أمر السحر"</w:t>
      </w:r>
      <w:r w:rsidRPr="000678A4">
        <w:rPr>
          <w:rStyle w:val="a4"/>
          <w:rFonts w:cs="Traditional Arabic"/>
          <w:sz w:val="36"/>
          <w:szCs w:val="36"/>
          <w:rtl/>
        </w:rPr>
        <w:footnoteReference w:customMarkFollows="1" w:id="14"/>
        <w:t>4</w:t>
      </w:r>
      <w:r w:rsidRPr="000678A4">
        <w:rPr>
          <w:rFonts w:cs="Traditional Arabic"/>
          <w:sz w:val="36"/>
          <w:szCs w:val="36"/>
          <w:rtl/>
        </w:rPr>
        <w:t xml:space="preserve"> </w:t>
      </w:r>
    </w:p>
    <w:p w:rsidR="000678A4" w:rsidRPr="000678A4" w:rsidRDefault="000678A4" w:rsidP="00C00A70">
      <w:pPr>
        <w:jc w:val="both"/>
        <w:rPr>
          <w:rFonts w:cs="Traditional Arabic"/>
          <w:sz w:val="36"/>
          <w:szCs w:val="36"/>
          <w:rtl/>
        </w:rPr>
      </w:pPr>
      <w:r w:rsidRPr="000678A4">
        <w:rPr>
          <w:rFonts w:cs="Traditional Arabic"/>
          <w:sz w:val="36"/>
          <w:szCs w:val="36"/>
          <w:rtl/>
        </w:rPr>
        <w:t>2 ـ روى البخاري في صحيحه عن عائشة قالت: سحر رسول الله</w:t>
      </w:r>
      <w:r w:rsidRPr="000678A4">
        <w:rPr>
          <w:rFonts w:cs="Traditional Arabic" w:hint="cs"/>
          <w:sz w:val="36"/>
          <w:szCs w:val="36"/>
          <w:rtl/>
        </w:rPr>
        <w:t xml:space="preserve"> </w:t>
      </w:r>
      <w:r w:rsidRPr="000678A4">
        <w:rPr>
          <w:rFonts w:cs="Traditional Arabic"/>
          <w:sz w:val="36"/>
          <w:szCs w:val="36"/>
          <w:rtl/>
        </w:rPr>
        <w:t xml:space="preserve">رجلٌ من بني زُريق يقال له لبيد بن الأعصم، حتى كان رسول الله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 xml:space="preserve">يُخيَّلُ إليه أنه كان يفعل الشيء وما فعله، حتى إذا كان ذات يوم </w:t>
      </w:r>
      <w:r w:rsidR="00C00A70">
        <w:rPr>
          <w:rFonts w:cs="Traditional Arabic" w:hint="cs"/>
          <w:sz w:val="36"/>
          <w:szCs w:val="36"/>
          <w:rtl/>
        </w:rPr>
        <w:t>-</w:t>
      </w:r>
      <w:r w:rsidRPr="000678A4">
        <w:rPr>
          <w:rFonts w:cs="Traditional Arabic"/>
          <w:sz w:val="36"/>
          <w:szCs w:val="36"/>
          <w:rtl/>
        </w:rPr>
        <w:t xml:space="preserve"> أو ذات ليلة </w:t>
      </w:r>
      <w:r w:rsidR="00C00A70">
        <w:rPr>
          <w:rFonts w:cs="Traditional Arabic" w:hint="cs"/>
          <w:sz w:val="36"/>
          <w:szCs w:val="36"/>
          <w:rtl/>
        </w:rPr>
        <w:t xml:space="preserve">- </w:t>
      </w:r>
      <w:r w:rsidRPr="000678A4">
        <w:rPr>
          <w:rFonts w:cs="Traditional Arabic"/>
          <w:sz w:val="36"/>
          <w:szCs w:val="36"/>
          <w:rtl/>
        </w:rPr>
        <w:t xml:space="preserve">وهو عندي، لكنه دعا رسول الله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ثم دعا، ثم دعا، ثم قال: يا عائشة، أشعرت أن الله أفتاني فيما استفتيته فيه، أتاني رجلان، فقعد أحدهما عند رأسي، والآخر عند رجلي، فقال أحدهما لصاحبه: ما وجع الرجل؟ فقال: مطبوب، قال: من طبّ</w:t>
      </w:r>
      <w:r w:rsidR="006C73E9">
        <w:rPr>
          <w:rFonts w:cs="Traditional Arabic"/>
          <w:sz w:val="36"/>
          <w:szCs w:val="36"/>
          <w:rtl/>
        </w:rPr>
        <w:t>َ</w:t>
      </w:r>
      <w:r w:rsidRPr="000678A4">
        <w:rPr>
          <w:rFonts w:cs="Traditional Arabic"/>
          <w:sz w:val="36"/>
          <w:szCs w:val="36"/>
          <w:rtl/>
        </w:rPr>
        <w:t xml:space="preserve">ه؟ قال: لبيد بن الأعصم، قال: في أي شيء؟ قال: في مشط ومشاطة، وجف طلع نخلة ذكر، قال: وأين هو؟ قال: في بئر ذروان. فأتاها رسول الله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 xml:space="preserve">في ناس من أصحابه، فجاء فقال: يا عائشة، كأن ماءها نقاعة الحناء وكأن رؤوس نخلها رؤوس الشياطين، قلت: يا رسول الله </w:t>
      </w:r>
      <w:r w:rsidRPr="000678A4">
        <w:rPr>
          <w:rFonts w:cs="Traditional Arabic"/>
          <w:sz w:val="36"/>
          <w:szCs w:val="36"/>
          <w:rtl/>
        </w:rPr>
        <w:lastRenderedPageBreak/>
        <w:t>أفلا استخرجته، قال: قد عافاني الله، فكرهت أن أثير الناس فيه شر</w:t>
      </w:r>
      <w:r w:rsidR="00AF386E">
        <w:rPr>
          <w:rFonts w:cs="Traditional Arabic"/>
          <w:sz w:val="36"/>
          <w:szCs w:val="36"/>
          <w:rtl/>
        </w:rPr>
        <w:t>ًا</w:t>
      </w:r>
      <w:r w:rsidRPr="000678A4">
        <w:rPr>
          <w:rFonts w:cs="Traditional Arabic"/>
          <w:sz w:val="36"/>
          <w:szCs w:val="36"/>
          <w:rtl/>
        </w:rPr>
        <w:t>، فأمر بها فدفنت". وفي رواية مسلم: قال: "فقلت: يا رسول الله ألا أحرقته"</w:t>
      </w:r>
      <w:r w:rsidRPr="000678A4">
        <w:rPr>
          <w:rStyle w:val="a4"/>
          <w:rFonts w:cs="Traditional Arabic"/>
          <w:sz w:val="36"/>
          <w:szCs w:val="36"/>
          <w:rtl/>
        </w:rPr>
        <w:footnoteReference w:customMarkFollows="1" w:id="15"/>
        <w:t>1</w:t>
      </w:r>
      <w:r w:rsidRPr="000678A4">
        <w:rPr>
          <w:rFonts w:cs="Traditional Arabic"/>
          <w:sz w:val="36"/>
          <w:szCs w:val="36"/>
          <w:rtl/>
        </w:rPr>
        <w:t xml:space="preserve"> </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والمعنى أنَّ اليهود اتفقوا مع لبيد بن الأعصم على سحر رسول الله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 xml:space="preserve">من خلال شعرات تساقطت من رأسه ولحيته عند ترجيلهما تم الحصول عليها من خلال جارية صغيرة كانت تذهب إلى بيوت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فعقد عليها سحر</w:t>
      </w:r>
      <w:r w:rsidR="00AF386E">
        <w:rPr>
          <w:rFonts w:cs="Traditional Arabic"/>
          <w:sz w:val="36"/>
          <w:szCs w:val="36"/>
          <w:rtl/>
        </w:rPr>
        <w:t>ًا</w:t>
      </w:r>
      <w:r w:rsidRPr="000678A4">
        <w:rPr>
          <w:rFonts w:cs="Traditional Arabic"/>
          <w:sz w:val="36"/>
          <w:szCs w:val="36"/>
          <w:rtl/>
        </w:rPr>
        <w:t xml:space="preserve"> وضع في بئر ذروان، فكان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 xml:space="preserve">يخيل إليه أنه يستطيع أن يجامع إحدى زوجاته فإذا اقترب منها لم يستطع ذلك، فدعا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 xml:space="preserve">ربه وألحّ في الدعاء فاستجاب الله دعاءه وأنزل ملكين أعلماه أنه سحر فأمر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باستخراج السحر ودفنه، وفي بعض الروايات حرقه، وقد كان هذا النوع من السحر من نوع عقد الرجل عن زوجته ولم يمس عقله ولا سلوكياته ولا تصرفاته.</w:t>
      </w:r>
    </w:p>
    <w:p w:rsidR="000678A4" w:rsidRPr="000678A4" w:rsidRDefault="000678A4" w:rsidP="000678A4">
      <w:pPr>
        <w:jc w:val="both"/>
        <w:rPr>
          <w:rFonts w:cs="Traditional Arabic"/>
          <w:sz w:val="36"/>
          <w:szCs w:val="36"/>
          <w:rtl/>
          <w:lang w:bidi="ar-LB"/>
        </w:rPr>
      </w:pPr>
      <w:r w:rsidRPr="000678A4">
        <w:rPr>
          <w:rFonts w:cs="Traditional Arabic"/>
          <w:sz w:val="36"/>
          <w:szCs w:val="36"/>
          <w:rtl/>
        </w:rPr>
        <w:tab/>
        <w:t>قال ابن قيم الجوزية رحمه الله: "وقد دل قول الله تعالى: ومن شر النفاثات في العقد، وحديث عائشة رضي الله عنها على تأثير السحر وأنَّ له حقيقة"</w:t>
      </w:r>
      <w:r w:rsidRPr="000678A4">
        <w:rPr>
          <w:rStyle w:val="a4"/>
          <w:rFonts w:cs="Traditional Arabic"/>
          <w:sz w:val="36"/>
          <w:szCs w:val="36"/>
          <w:rtl/>
        </w:rPr>
        <w:footnoteReference w:id="16"/>
      </w: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Default="000678A4" w:rsidP="000678A4">
      <w:pPr>
        <w:jc w:val="both"/>
        <w:rPr>
          <w:rFonts w:cs="Traditional Arabic"/>
          <w:sz w:val="36"/>
          <w:szCs w:val="36"/>
          <w:rtl/>
          <w:lang w:bidi="ar-LB"/>
        </w:rPr>
      </w:pPr>
    </w:p>
    <w:p w:rsid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center"/>
        <w:rPr>
          <w:rFonts w:cs="Traditional Arabic"/>
          <w:b/>
          <w:bCs/>
          <w:sz w:val="36"/>
          <w:szCs w:val="36"/>
          <w:rtl/>
        </w:rPr>
      </w:pPr>
      <w:r w:rsidRPr="000678A4">
        <w:rPr>
          <w:rFonts w:cs="Traditional Arabic"/>
          <w:b/>
          <w:bCs/>
          <w:sz w:val="36"/>
          <w:szCs w:val="36"/>
          <w:rtl/>
        </w:rPr>
        <w:lastRenderedPageBreak/>
        <w:t>الفرق بين المعجزة والكرامة والسحر</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من خوارق العادة للنبي الإرهاص والمعجزة، وللولي الكرامة، وأما السحر فما الساحر والشيطان إلا صنوان اجتمعا على معصية الرحمن، كما قال تعالى: </w:t>
      </w:r>
      <w:r w:rsidRPr="000678A4">
        <w:rPr>
          <w:rFonts w:cs="Traditional Arabic" w:hint="cs"/>
          <w:sz w:val="36"/>
          <w:szCs w:val="36"/>
          <w:rtl/>
        </w:rPr>
        <w:t>(</w:t>
      </w:r>
      <w:r w:rsidRPr="000678A4">
        <w:rPr>
          <w:rFonts w:cs="Traditional Arabic"/>
          <w:sz w:val="36"/>
          <w:szCs w:val="36"/>
          <w:rtl/>
        </w:rPr>
        <w:t>هَلْ أُنَبِّئُكُمْ عَلَى مَنْ تَنَزَّلُ الشَّيَاطِينُ تَنَزَّلُ عَلَى كُلِّ أَفَّاكٍ أَثِيمٍ</w:t>
      </w:r>
      <w:r w:rsidRPr="000678A4">
        <w:rPr>
          <w:rFonts w:cs="Traditional Arabic" w:hint="cs"/>
          <w:sz w:val="36"/>
          <w:szCs w:val="36"/>
          <w:rtl/>
        </w:rPr>
        <w:t>)</w:t>
      </w:r>
      <w:r w:rsidRPr="000678A4">
        <w:rPr>
          <w:rStyle w:val="a4"/>
          <w:rFonts w:cs="Traditional Arabic"/>
          <w:sz w:val="36"/>
          <w:szCs w:val="36"/>
          <w:rtl/>
        </w:rPr>
        <w:footnoteReference w:customMarkFollows="1" w:id="17"/>
        <w:t>2</w:t>
      </w:r>
      <w:r w:rsidRPr="000678A4">
        <w:rPr>
          <w:rFonts w:cs="Traditional Arabic"/>
          <w:sz w:val="36"/>
          <w:szCs w:val="36"/>
          <w:rtl/>
        </w:rPr>
        <w:t>. وبشيء من البيان نقول:</w:t>
      </w:r>
    </w:p>
    <w:p w:rsidR="000678A4" w:rsidRPr="000678A4" w:rsidRDefault="000678A4" w:rsidP="000678A4">
      <w:pPr>
        <w:jc w:val="both"/>
        <w:rPr>
          <w:rFonts w:cs="Traditional Arabic"/>
          <w:sz w:val="36"/>
          <w:szCs w:val="36"/>
          <w:rtl/>
        </w:rPr>
      </w:pPr>
      <w:r w:rsidRPr="000678A4">
        <w:rPr>
          <w:rFonts w:cs="Traditional Arabic"/>
          <w:b/>
          <w:bCs/>
          <w:sz w:val="36"/>
          <w:szCs w:val="36"/>
          <w:rtl/>
        </w:rPr>
        <w:t xml:space="preserve"> 1 ـ الإرهاص:</w:t>
      </w:r>
      <w:r w:rsidRPr="000678A4">
        <w:rPr>
          <w:rFonts w:cs="Traditional Arabic"/>
          <w:sz w:val="36"/>
          <w:szCs w:val="36"/>
          <w:rtl/>
        </w:rPr>
        <w:t xml:space="preserve"> أمر خارق للعادة يظهر للنبي قبل بعثته تأسيس</w:t>
      </w:r>
      <w:r w:rsidR="00AF386E">
        <w:rPr>
          <w:rFonts w:cs="Traditional Arabic"/>
          <w:sz w:val="36"/>
          <w:szCs w:val="36"/>
          <w:rtl/>
        </w:rPr>
        <w:t>ًا</w:t>
      </w:r>
      <w:r w:rsidRPr="000678A4">
        <w:rPr>
          <w:rFonts w:cs="Traditional Arabic"/>
          <w:sz w:val="36"/>
          <w:szCs w:val="36"/>
          <w:rtl/>
        </w:rPr>
        <w:t xml:space="preserve"> للنبوة وتمهيد</w:t>
      </w:r>
      <w:r w:rsidR="00AF386E">
        <w:rPr>
          <w:rFonts w:cs="Traditional Arabic"/>
          <w:sz w:val="36"/>
          <w:szCs w:val="36"/>
          <w:rtl/>
        </w:rPr>
        <w:t>ًا</w:t>
      </w:r>
      <w:r w:rsidRPr="000678A4">
        <w:rPr>
          <w:rFonts w:cs="Traditional Arabic"/>
          <w:sz w:val="36"/>
          <w:szCs w:val="36"/>
          <w:rtl/>
        </w:rPr>
        <w:t xml:space="preserve"> لها. فمن إرهاصات موسى عليه السلام تحريم المراضع عليه، ومن إرهاصات عيسى عليه السلام ولادته من أم دون أب، وتكلمه في المهد. ومن إرهاصات محمد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ما ظهر لحليمة السعدية من درِّ ثديها واخضرار أرضها.</w:t>
      </w:r>
    </w:p>
    <w:p w:rsidR="000678A4" w:rsidRPr="000678A4" w:rsidRDefault="000678A4" w:rsidP="000678A4">
      <w:pPr>
        <w:jc w:val="both"/>
        <w:rPr>
          <w:rFonts w:cs="Traditional Arabic"/>
          <w:sz w:val="36"/>
          <w:szCs w:val="36"/>
          <w:rtl/>
        </w:rPr>
      </w:pPr>
      <w:r w:rsidRPr="000678A4">
        <w:rPr>
          <w:rFonts w:cs="Traditional Arabic"/>
          <w:b/>
          <w:bCs/>
          <w:sz w:val="36"/>
          <w:szCs w:val="36"/>
          <w:rtl/>
        </w:rPr>
        <w:t xml:space="preserve"> 2 ـ المعجزة:</w:t>
      </w:r>
      <w:r w:rsidRPr="000678A4">
        <w:rPr>
          <w:rFonts w:cs="Traditional Arabic"/>
          <w:sz w:val="36"/>
          <w:szCs w:val="36"/>
          <w:rtl/>
        </w:rPr>
        <w:t xml:space="preserve"> أمر خارق للعادة يجريه الله تعالى على يد نبي أو رسول على سبيل التحدي ليثبت صدق دعواه. ومن معجزات موسى عليه السلام تحول العصا إلى ثعبان عظيم، ورفع جبل الطور. ومن معجزات عيسى عليه السلام أنه يخلق من الطين كهيئة الطير فينفخ فيه فيكون طير</w:t>
      </w:r>
      <w:r w:rsidR="00AF386E">
        <w:rPr>
          <w:rFonts w:cs="Traditional Arabic"/>
          <w:sz w:val="36"/>
          <w:szCs w:val="36"/>
          <w:rtl/>
        </w:rPr>
        <w:t>ًا</w:t>
      </w:r>
      <w:r w:rsidRPr="000678A4">
        <w:rPr>
          <w:rFonts w:cs="Traditional Arabic"/>
          <w:sz w:val="36"/>
          <w:szCs w:val="36"/>
          <w:rtl/>
        </w:rPr>
        <w:t xml:space="preserve"> بإذن الله. وأنه</w:t>
      </w:r>
      <w:r w:rsidR="002A0F73">
        <w:rPr>
          <w:rFonts w:cs="Traditional Arabic"/>
          <w:sz w:val="36"/>
          <w:szCs w:val="36"/>
          <w:rtl/>
        </w:rPr>
        <w:t xml:space="preserve"> يبرئ </w:t>
      </w:r>
      <w:r w:rsidRPr="000678A4">
        <w:rPr>
          <w:rFonts w:cs="Traditional Arabic"/>
          <w:sz w:val="36"/>
          <w:szCs w:val="36"/>
          <w:rtl/>
        </w:rPr>
        <w:t xml:space="preserve">الأعمى والأبرص ويحيي الموتى بإذن الله، ومن معجزات محمد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انشقاق القمر، ونبع الماء من بين أصابعه، وإبراء المرضى بلمسه.</w:t>
      </w:r>
    </w:p>
    <w:p w:rsidR="000678A4" w:rsidRPr="000678A4" w:rsidRDefault="000678A4" w:rsidP="00AF3BB6">
      <w:pPr>
        <w:jc w:val="both"/>
        <w:rPr>
          <w:rFonts w:cs="Traditional Arabic"/>
          <w:sz w:val="36"/>
          <w:szCs w:val="36"/>
          <w:rtl/>
        </w:rPr>
      </w:pPr>
      <w:r w:rsidRPr="000678A4">
        <w:rPr>
          <w:rFonts w:cs="Traditional Arabic"/>
          <w:b/>
          <w:bCs/>
          <w:sz w:val="36"/>
          <w:szCs w:val="36"/>
          <w:rtl/>
        </w:rPr>
        <w:t xml:space="preserve"> 3 ـ الكرامة:</w:t>
      </w:r>
      <w:r w:rsidRPr="000678A4">
        <w:rPr>
          <w:rFonts w:cs="Traditional Arabic"/>
          <w:sz w:val="36"/>
          <w:szCs w:val="36"/>
          <w:rtl/>
        </w:rPr>
        <w:t xml:space="preserve"> أمر خارق للعادة يجريه الله تعالى على يد بعض الصالحين غير مقرون بالتحدي</w:t>
      </w:r>
      <w:r w:rsidR="00AF3BB6">
        <w:rPr>
          <w:rFonts w:cs="Traditional Arabic"/>
          <w:sz w:val="36"/>
          <w:szCs w:val="36"/>
          <w:rtl/>
        </w:rPr>
        <w:t>،</w:t>
      </w:r>
      <w:r w:rsidRPr="000678A4">
        <w:rPr>
          <w:rFonts w:cs="Traditional Arabic"/>
          <w:sz w:val="36"/>
          <w:szCs w:val="36"/>
          <w:rtl/>
        </w:rPr>
        <w:t xml:space="preserve"> ومنها كرامة أهل الكهف إذ ضرب الله على آذانهم في الكهف سنين عدد</w:t>
      </w:r>
      <w:r w:rsidR="00AF386E">
        <w:rPr>
          <w:rFonts w:cs="Traditional Arabic"/>
          <w:sz w:val="36"/>
          <w:szCs w:val="36"/>
          <w:rtl/>
        </w:rPr>
        <w:t>ًا</w:t>
      </w:r>
      <w:r w:rsidRPr="000678A4">
        <w:rPr>
          <w:rFonts w:cs="Traditional Arabic"/>
          <w:sz w:val="36"/>
          <w:szCs w:val="36"/>
          <w:rtl/>
        </w:rPr>
        <w:t xml:space="preserve"> ثم بعثهم بعد ذلك</w:t>
      </w:r>
      <w:r w:rsidR="00AF3BB6">
        <w:rPr>
          <w:rFonts w:cs="Traditional Arabic"/>
          <w:sz w:val="36"/>
          <w:szCs w:val="36"/>
          <w:rtl/>
        </w:rPr>
        <w:t>،</w:t>
      </w:r>
      <w:r w:rsidRPr="000678A4">
        <w:rPr>
          <w:rFonts w:cs="Traditional Arabic"/>
          <w:sz w:val="36"/>
          <w:szCs w:val="36"/>
          <w:rtl/>
        </w:rPr>
        <w:t xml:space="preserve"> ومنها تكثير الطعام لأبي بكر لما أرسل إليه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أناس</w:t>
      </w:r>
      <w:r w:rsidR="00AF386E">
        <w:rPr>
          <w:rFonts w:cs="Traditional Arabic"/>
          <w:sz w:val="36"/>
          <w:szCs w:val="36"/>
          <w:rtl/>
        </w:rPr>
        <w:t>ًا</w:t>
      </w:r>
      <w:r w:rsidRPr="000678A4">
        <w:rPr>
          <w:rFonts w:cs="Traditional Arabic"/>
          <w:sz w:val="36"/>
          <w:szCs w:val="36"/>
          <w:rtl/>
        </w:rPr>
        <w:t xml:space="preserve"> فقراء ليأكلوا عنده، فجعلوا لا يرفعون لقمة إلا ربت من أسفلها أكثر منها، ومنها نداء أطلقه عمر عبر مئات الأميال يحذر به سارية من جيش الفرس خلف الجبل فأنقذ جيش</w:t>
      </w:r>
      <w:r w:rsidR="00AF386E">
        <w:rPr>
          <w:rFonts w:cs="Traditional Arabic"/>
          <w:sz w:val="36"/>
          <w:szCs w:val="36"/>
          <w:rtl/>
        </w:rPr>
        <w:t>ًا</w:t>
      </w:r>
      <w:r w:rsidRPr="000678A4">
        <w:rPr>
          <w:rFonts w:cs="Traditional Arabic"/>
          <w:sz w:val="36"/>
          <w:szCs w:val="36"/>
          <w:rtl/>
        </w:rPr>
        <w:t xml:space="preserve"> من الهلاك.</w:t>
      </w:r>
    </w:p>
    <w:p w:rsidR="000678A4" w:rsidRPr="000678A4" w:rsidRDefault="000678A4" w:rsidP="000678A4">
      <w:pPr>
        <w:jc w:val="both"/>
        <w:rPr>
          <w:rFonts w:cs="Traditional Arabic"/>
          <w:sz w:val="36"/>
          <w:szCs w:val="36"/>
          <w:rtl/>
        </w:rPr>
      </w:pPr>
      <w:r w:rsidRPr="000678A4">
        <w:rPr>
          <w:rFonts w:cs="Traditional Arabic"/>
          <w:sz w:val="36"/>
          <w:szCs w:val="36"/>
          <w:rtl/>
        </w:rPr>
        <w:lastRenderedPageBreak/>
        <w:tab/>
        <w:t>فإذا علمنا حقيقة كل من الإرهاص والمعجزة للنبي، والكرامة للولي أدركنا أن السحر لا يتعلق بواحدة منها، فما هو إلا عمل شيطاني، وما يظن أنه من خوارق العادة ما هو إلا استدراج.</w:t>
      </w:r>
    </w:p>
    <w:p w:rsidR="000678A4" w:rsidRPr="000678A4" w:rsidRDefault="000678A4" w:rsidP="000678A4">
      <w:pPr>
        <w:jc w:val="both"/>
        <w:rPr>
          <w:rFonts w:cs="Traditional Arabic"/>
          <w:sz w:val="36"/>
          <w:szCs w:val="36"/>
          <w:rtl/>
        </w:rPr>
      </w:pPr>
      <w:r w:rsidRPr="000678A4">
        <w:rPr>
          <w:rFonts w:cs="Traditional Arabic"/>
          <w:b/>
          <w:bCs/>
          <w:sz w:val="36"/>
          <w:szCs w:val="36"/>
          <w:rtl/>
        </w:rPr>
        <w:t xml:space="preserve"> 4 ـ الاستدراج:</w:t>
      </w:r>
      <w:r w:rsidRPr="000678A4">
        <w:rPr>
          <w:rFonts w:cs="Traditional Arabic"/>
          <w:sz w:val="36"/>
          <w:szCs w:val="36"/>
          <w:rtl/>
        </w:rPr>
        <w:t xml:space="preserve"> أمر خارق للعادة يظهره الله تعالى على يد فاسق أو كافر ليقيم عليه الحجة.</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فقد قال تعالى </w:t>
      </w:r>
      <w:r w:rsidRPr="000678A4">
        <w:rPr>
          <w:rFonts w:cs="Traditional Arabic" w:hint="cs"/>
          <w:sz w:val="36"/>
          <w:szCs w:val="36"/>
          <w:rtl/>
          <w:lang w:bidi="ar-LB"/>
        </w:rPr>
        <w:t>(</w:t>
      </w:r>
      <w:r w:rsidRPr="000678A4">
        <w:rPr>
          <w:rFonts w:cs="Traditional Arabic"/>
          <w:sz w:val="36"/>
          <w:szCs w:val="36"/>
          <w:rtl/>
        </w:rPr>
        <w:t>وَأُمْلِي لَهُمْ إِنَّ كَيْدِي مَتِينٌ</w:t>
      </w:r>
      <w:r w:rsidRPr="000678A4">
        <w:rPr>
          <w:rFonts w:cs="Traditional Arabic" w:hint="cs"/>
          <w:sz w:val="36"/>
          <w:szCs w:val="36"/>
          <w:rtl/>
          <w:lang w:bidi="ar-LB"/>
        </w:rPr>
        <w:t>)</w:t>
      </w:r>
      <w:r w:rsidRPr="000678A4">
        <w:rPr>
          <w:rFonts w:cs="Traditional Arabic"/>
          <w:sz w:val="36"/>
          <w:szCs w:val="36"/>
          <w:rtl/>
        </w:rPr>
        <w:t xml:space="preserve">وقال: </w:t>
      </w:r>
      <w:r w:rsidRPr="000678A4">
        <w:rPr>
          <w:rFonts w:cs="Traditional Arabic" w:hint="cs"/>
          <w:sz w:val="36"/>
          <w:szCs w:val="36"/>
          <w:rtl/>
        </w:rPr>
        <w:t>(</w:t>
      </w:r>
      <w:r w:rsidRPr="000678A4">
        <w:rPr>
          <w:rFonts w:cs="Traditional Arabic"/>
          <w:sz w:val="36"/>
          <w:szCs w:val="36"/>
          <w:rtl/>
        </w:rPr>
        <w:t>قُلْ مَنْ كَانَ فِي الضَّلَالَةِ فَلْيَمْدُدْ لَهُ الرَّحْمَنُ مَدًّا</w:t>
      </w:r>
      <w:r w:rsidRPr="000678A4">
        <w:rPr>
          <w:rFonts w:cs="Traditional Arabic" w:hint="cs"/>
          <w:sz w:val="36"/>
          <w:szCs w:val="36"/>
          <w:rtl/>
        </w:rPr>
        <w:t>)</w:t>
      </w:r>
      <w:r w:rsidRPr="000678A4">
        <w:rPr>
          <w:rStyle w:val="a4"/>
          <w:rFonts w:cs="Traditional Arabic"/>
          <w:sz w:val="36"/>
          <w:szCs w:val="36"/>
        </w:rPr>
        <w:footnoteReference w:customMarkFollows="1" w:id="18"/>
        <w:t>2</w:t>
      </w:r>
      <w:r w:rsidRPr="000678A4">
        <w:rPr>
          <w:rFonts w:cs="Traditional Arabic"/>
          <w:sz w:val="36"/>
          <w:szCs w:val="36"/>
          <w:rtl/>
        </w:rPr>
        <w:t xml:space="preserve">وقال: </w:t>
      </w:r>
      <w:r w:rsidRPr="000678A4">
        <w:rPr>
          <w:rFonts w:cs="Traditional Arabic" w:hint="cs"/>
          <w:sz w:val="36"/>
          <w:szCs w:val="36"/>
          <w:rtl/>
        </w:rPr>
        <w:t>(</w:t>
      </w:r>
      <w:r w:rsidRPr="000678A4">
        <w:rPr>
          <w:rFonts w:cs="Traditional Arabic"/>
          <w:sz w:val="36"/>
          <w:szCs w:val="36"/>
          <w:rtl/>
        </w:rPr>
        <w:t>فَذَرْنِي وَمَنْ يُكَذِّبُ بِهَذَا الْحَدِيثِ سَنَسْتَدْرِجُهُمْ مِنْ حَيْثُ لَا يَعْلَمُونَ</w:t>
      </w:r>
      <w:r w:rsidRPr="000678A4">
        <w:rPr>
          <w:rFonts w:cs="Traditional Arabic" w:hint="cs"/>
          <w:sz w:val="36"/>
          <w:szCs w:val="36"/>
          <w:rtl/>
        </w:rPr>
        <w:t>).</w:t>
      </w:r>
    </w:p>
    <w:p w:rsidR="000678A4" w:rsidRPr="000678A4" w:rsidRDefault="000678A4" w:rsidP="00DE1D9B">
      <w:pPr>
        <w:jc w:val="both"/>
        <w:rPr>
          <w:rFonts w:cs="Traditional Arabic"/>
          <w:sz w:val="36"/>
          <w:szCs w:val="36"/>
          <w:rtl/>
        </w:rPr>
      </w:pPr>
      <w:r w:rsidRPr="000678A4">
        <w:rPr>
          <w:rFonts w:cs="Traditional Arabic"/>
          <w:sz w:val="36"/>
          <w:szCs w:val="36"/>
          <w:rtl/>
        </w:rPr>
        <w:tab/>
        <w:t>وثبت في الأحاديث أن الدجال حين يخرج في الأرض يقول للسماء أمطري فتمطر، وللأرض أنبتي فتنبت، ثم يدعو رجل</w:t>
      </w:r>
      <w:r w:rsidR="00AF386E">
        <w:rPr>
          <w:rFonts w:cs="Traditional Arabic"/>
          <w:sz w:val="36"/>
          <w:szCs w:val="36"/>
          <w:rtl/>
        </w:rPr>
        <w:t>ًا</w:t>
      </w:r>
      <w:r w:rsidR="00DE1D9B">
        <w:rPr>
          <w:rFonts w:cs="Traditional Arabic"/>
          <w:sz w:val="36"/>
          <w:szCs w:val="36"/>
          <w:rtl/>
        </w:rPr>
        <w:t xml:space="preserve"> يمتلئ </w:t>
      </w:r>
      <w:r w:rsidRPr="000678A4">
        <w:rPr>
          <w:rFonts w:cs="Traditional Arabic"/>
          <w:sz w:val="36"/>
          <w:szCs w:val="36"/>
          <w:rtl/>
        </w:rPr>
        <w:t>شباب</w:t>
      </w:r>
      <w:r w:rsidR="00AF386E">
        <w:rPr>
          <w:rFonts w:cs="Traditional Arabic"/>
          <w:sz w:val="36"/>
          <w:szCs w:val="36"/>
          <w:rtl/>
        </w:rPr>
        <w:t>ًا</w:t>
      </w:r>
      <w:r w:rsidRPr="000678A4">
        <w:rPr>
          <w:rFonts w:cs="Traditional Arabic"/>
          <w:sz w:val="36"/>
          <w:szCs w:val="36"/>
          <w:rtl/>
        </w:rPr>
        <w:t xml:space="preserve"> فيضربه بالسيف فيقطعه قطعتين</w:t>
      </w:r>
      <w:r w:rsidR="00DE1D9B">
        <w:rPr>
          <w:rFonts w:cs="Traditional Arabic"/>
          <w:sz w:val="36"/>
          <w:szCs w:val="36"/>
          <w:rtl/>
        </w:rPr>
        <w:t>،</w:t>
      </w:r>
      <w:r w:rsidRPr="000678A4">
        <w:rPr>
          <w:rFonts w:cs="Traditional Arabic"/>
          <w:sz w:val="36"/>
          <w:szCs w:val="36"/>
          <w:rtl/>
        </w:rPr>
        <w:t xml:space="preserve"> ثم يناديه فيقول: قم بأمري فيقوم، فيقول للشاب: أآمنت بي؟ فيقول الشاب: لا إنك كافر</w:t>
      </w:r>
      <w:r w:rsidR="00DE1D9B">
        <w:rPr>
          <w:rFonts w:cs="Traditional Arabic"/>
          <w:sz w:val="36"/>
          <w:szCs w:val="36"/>
          <w:rtl/>
        </w:rPr>
        <w:t>،</w:t>
      </w:r>
      <w:r w:rsidRPr="000678A4">
        <w:rPr>
          <w:rFonts w:cs="Traditional Arabic"/>
          <w:sz w:val="36"/>
          <w:szCs w:val="36"/>
          <w:rtl/>
        </w:rPr>
        <w:t xml:space="preserve"> فيقول سأقتلك، فيقسمه قسمين، فيدعوه فيعود، فيقول له الناس: آمن. فيقول: لا، فإنني وعدت أنك لن تسلط علي أكثر من ثلاث، إنما كان ربك يستدرجك وأنا أتحداك أن تقتلني الثالثة، فيتحداه في الثالثة فيقتله ثم يقول قم فلا يقوم. هذه طبيعة الاستدراج.</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لذلك وصف علماء العقيدة عمل الساحر بأنه اتفاق بين ساحر وشيطان، غالبه لا يتوصل إليه إلا بالشرك والتقرب إلى الأرواح الخبيثة بشيء مما تحب. بمعنى أن يقوم الساحر بفعل بعض المحرمات أو </w:t>
      </w:r>
      <w:proofErr w:type="spellStart"/>
      <w:r w:rsidR="00EE73CD">
        <w:rPr>
          <w:rFonts w:cs="Traditional Arabic"/>
          <w:sz w:val="36"/>
          <w:szCs w:val="36"/>
          <w:rtl/>
        </w:rPr>
        <w:t>الشركيَّات</w:t>
      </w:r>
      <w:proofErr w:type="spellEnd"/>
      <w:r w:rsidRPr="000678A4">
        <w:rPr>
          <w:rFonts w:cs="Traditional Arabic"/>
          <w:sz w:val="36"/>
          <w:szCs w:val="36"/>
          <w:rtl/>
        </w:rPr>
        <w:t xml:space="preserve"> في مقابل مساعدة الشيطان له وطاعته فيما يطلب منه، ووسائل السحرة في التقرب للشياطين كثيرة منها:</w:t>
      </w:r>
    </w:p>
    <w:p w:rsidR="000678A4" w:rsidRPr="000678A4" w:rsidRDefault="000678A4" w:rsidP="00EE73CD">
      <w:pPr>
        <w:jc w:val="both"/>
        <w:rPr>
          <w:rFonts w:cs="Traditional Arabic"/>
          <w:sz w:val="36"/>
          <w:szCs w:val="36"/>
          <w:rtl/>
        </w:rPr>
      </w:pPr>
      <w:r w:rsidRPr="000678A4">
        <w:rPr>
          <w:rFonts w:cs="Traditional Arabic"/>
          <w:sz w:val="36"/>
          <w:szCs w:val="36"/>
          <w:rtl/>
        </w:rPr>
        <w:tab/>
        <w:t>أمر الشيطان للساحر بأن ينكح ابنته أو أن يسجد لصنم، أو أن يكتب القرآن بماء البول، أو أن يعبد صنم</w:t>
      </w:r>
      <w:r w:rsidR="00AF386E">
        <w:rPr>
          <w:rFonts w:cs="Traditional Arabic"/>
          <w:sz w:val="36"/>
          <w:szCs w:val="36"/>
          <w:rtl/>
        </w:rPr>
        <w:t>ًا</w:t>
      </w:r>
      <w:r w:rsidR="00EE73CD">
        <w:rPr>
          <w:rFonts w:cs="Traditional Arabic"/>
          <w:sz w:val="36"/>
          <w:szCs w:val="36"/>
          <w:rtl/>
        </w:rPr>
        <w:t>،</w:t>
      </w:r>
      <w:r w:rsidRPr="000678A4">
        <w:rPr>
          <w:rFonts w:cs="Traditional Arabic"/>
          <w:sz w:val="36"/>
          <w:szCs w:val="36"/>
          <w:rtl/>
        </w:rPr>
        <w:t xml:space="preserve"> فالشيطان لا يساعد ساحر</w:t>
      </w:r>
      <w:r w:rsidR="00AF386E">
        <w:rPr>
          <w:rFonts w:cs="Traditional Arabic"/>
          <w:sz w:val="36"/>
          <w:szCs w:val="36"/>
          <w:rtl/>
        </w:rPr>
        <w:t>ًا</w:t>
      </w:r>
      <w:r w:rsidRPr="000678A4">
        <w:rPr>
          <w:rFonts w:cs="Traditional Arabic"/>
          <w:sz w:val="36"/>
          <w:szCs w:val="36"/>
          <w:rtl/>
        </w:rPr>
        <w:t xml:space="preserve"> إلا مقابل خدمة، فالساحر والشيطان صنوان اجتمعا على معصية الرحمن.</w:t>
      </w:r>
    </w:p>
    <w:p w:rsidR="000678A4" w:rsidRPr="000678A4" w:rsidRDefault="000678A4" w:rsidP="000678A4">
      <w:pPr>
        <w:jc w:val="both"/>
        <w:rPr>
          <w:rFonts w:cs="Traditional Arabic"/>
          <w:sz w:val="36"/>
          <w:szCs w:val="36"/>
          <w:rtl/>
        </w:rPr>
      </w:pPr>
      <w:r w:rsidRPr="000678A4">
        <w:rPr>
          <w:rFonts w:cs="Traditional Arabic"/>
          <w:sz w:val="36"/>
          <w:szCs w:val="36"/>
          <w:rtl/>
        </w:rPr>
        <w:lastRenderedPageBreak/>
        <w:tab/>
        <w:t>وفي هذا المقام نذكر رواية حدثها الشيخ أحمد حسون عن الشيخ عبد الحميد كشك رحمه الله، عن رجل كان في قريته إمام</w:t>
      </w:r>
      <w:r w:rsidR="00AF386E">
        <w:rPr>
          <w:rFonts w:cs="Traditional Arabic"/>
          <w:sz w:val="36"/>
          <w:szCs w:val="36"/>
          <w:rtl/>
        </w:rPr>
        <w:t>ًا</w:t>
      </w:r>
      <w:r w:rsidRPr="000678A4">
        <w:rPr>
          <w:rFonts w:cs="Traditional Arabic"/>
          <w:sz w:val="36"/>
          <w:szCs w:val="36"/>
          <w:rtl/>
        </w:rPr>
        <w:t xml:space="preserve"> لمسجد القرية، خرجت على يديه عجائب وغرائب عديدة، حتى أن جنازته يوم وفاته ارتفعت عن الأيدي، فصاح المشيعون بنداء الله أكبر، وقد كان للرجل ابن قال لأمه يوم</w:t>
      </w:r>
      <w:r w:rsidR="00AF386E">
        <w:rPr>
          <w:rFonts w:cs="Traditional Arabic"/>
          <w:sz w:val="36"/>
          <w:szCs w:val="36"/>
          <w:rtl/>
        </w:rPr>
        <w:t>ًا</w:t>
      </w:r>
      <w:r w:rsidRPr="000678A4">
        <w:rPr>
          <w:rFonts w:cs="Traditional Arabic"/>
          <w:sz w:val="36"/>
          <w:szCs w:val="36"/>
          <w:rtl/>
        </w:rPr>
        <w:t>: لو علمني والدي مما يعلم قبل وفاته، فقالت الأم: أريد أن أطلعك على أمر لم تكن تعلمه، وأخرجت من الخزانة تمثال</w:t>
      </w:r>
      <w:r w:rsidR="00AF386E">
        <w:rPr>
          <w:rFonts w:cs="Traditional Arabic"/>
          <w:sz w:val="36"/>
          <w:szCs w:val="36"/>
          <w:rtl/>
        </w:rPr>
        <w:t>ًا</w:t>
      </w:r>
      <w:r w:rsidRPr="000678A4">
        <w:rPr>
          <w:rFonts w:cs="Traditional Arabic"/>
          <w:sz w:val="36"/>
          <w:szCs w:val="36"/>
          <w:rtl/>
        </w:rPr>
        <w:t xml:space="preserve"> صغير</w:t>
      </w:r>
      <w:r w:rsidR="00AF386E">
        <w:rPr>
          <w:rFonts w:cs="Traditional Arabic"/>
          <w:sz w:val="36"/>
          <w:szCs w:val="36"/>
          <w:rtl/>
        </w:rPr>
        <w:t>ًا</w:t>
      </w:r>
      <w:r w:rsidRPr="000678A4">
        <w:rPr>
          <w:rFonts w:cs="Traditional Arabic"/>
          <w:sz w:val="36"/>
          <w:szCs w:val="36"/>
          <w:rtl/>
        </w:rPr>
        <w:t xml:space="preserve"> وقالت للابن: إن أباك لم يكن يخرج إلى المسجد إلا إذا سجد لهذا الصنم، وكان يضع بين جرابه ولحمه آيات قرآنية يدوس عليها، وكان لا يدخل المرحاض إلا والحذاء في رجله. </w:t>
      </w:r>
    </w:p>
    <w:p w:rsidR="000678A4" w:rsidRPr="000678A4" w:rsidRDefault="000678A4" w:rsidP="000678A4">
      <w:pPr>
        <w:jc w:val="both"/>
        <w:rPr>
          <w:rFonts w:cs="Traditional Arabic"/>
          <w:sz w:val="36"/>
          <w:szCs w:val="36"/>
          <w:rtl/>
        </w:rPr>
      </w:pPr>
      <w:r w:rsidRPr="000678A4">
        <w:rPr>
          <w:rFonts w:cs="Traditional Arabic"/>
          <w:sz w:val="36"/>
          <w:szCs w:val="36"/>
          <w:rtl/>
        </w:rPr>
        <w:tab/>
        <w:t>والعياذ بالله من أهل الإفك والضلال، ولله در الإمام الشافعي حين قال: إذا رأيتم الرجل يمشي على الماء، ويطير في الهواء، فلا تغتروا به حتى تنظروا بمتابعته لرسول الله</w:t>
      </w:r>
      <w:r w:rsidRPr="000678A4">
        <w:rPr>
          <w:rFonts w:cs="Traditional Arabic" w:hint="cs"/>
          <w:sz w:val="36"/>
          <w:szCs w:val="36"/>
          <w:rtl/>
        </w:rPr>
        <w:t xml:space="preserve"> صلى الله عليه وسلم </w:t>
      </w:r>
      <w:r w:rsidR="004F12DE">
        <w:rPr>
          <w:rFonts w:cs="Traditional Arabic"/>
          <w:sz w:val="36"/>
          <w:szCs w:val="36"/>
          <w:rtl/>
        </w:rPr>
        <w:t>.</w:t>
      </w: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Default="000678A4" w:rsidP="000678A4">
      <w:pPr>
        <w:jc w:val="both"/>
        <w:rPr>
          <w:rFonts w:cs="Traditional Arabic"/>
          <w:sz w:val="36"/>
          <w:szCs w:val="36"/>
          <w:rtl/>
        </w:rPr>
      </w:pPr>
    </w:p>
    <w:p w:rsidR="000678A4" w:rsidRDefault="000678A4" w:rsidP="000678A4">
      <w:pPr>
        <w:jc w:val="both"/>
        <w:rPr>
          <w:rFonts w:cs="Traditional Arabic"/>
          <w:sz w:val="36"/>
          <w:szCs w:val="36"/>
          <w:rtl/>
        </w:rPr>
      </w:pPr>
    </w:p>
    <w:p w:rsidR="000678A4" w:rsidRDefault="000678A4" w:rsidP="000678A4">
      <w:pPr>
        <w:jc w:val="both"/>
        <w:rPr>
          <w:rFonts w:cs="Traditional Arabic"/>
          <w:sz w:val="36"/>
          <w:szCs w:val="36"/>
          <w:rtl/>
        </w:rPr>
      </w:pPr>
    </w:p>
    <w:p w:rsid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center"/>
        <w:rPr>
          <w:rFonts w:cs="Traditional Arabic"/>
          <w:b/>
          <w:bCs/>
          <w:sz w:val="36"/>
          <w:szCs w:val="36"/>
          <w:rtl/>
        </w:rPr>
      </w:pPr>
      <w:r w:rsidRPr="000678A4">
        <w:rPr>
          <w:rFonts w:cs="Traditional Arabic"/>
          <w:b/>
          <w:bCs/>
          <w:sz w:val="36"/>
          <w:szCs w:val="36"/>
          <w:rtl/>
        </w:rPr>
        <w:lastRenderedPageBreak/>
        <w:t>أنواع السحر</w:t>
      </w:r>
    </w:p>
    <w:p w:rsidR="000678A4" w:rsidRPr="000678A4" w:rsidRDefault="000678A4" w:rsidP="000678A4">
      <w:pPr>
        <w:jc w:val="both"/>
        <w:rPr>
          <w:rFonts w:cs="Traditional Arabic"/>
          <w:sz w:val="36"/>
          <w:szCs w:val="36"/>
          <w:rtl/>
        </w:rPr>
      </w:pPr>
      <w:r w:rsidRPr="000678A4">
        <w:rPr>
          <w:rFonts w:cs="Traditional Arabic"/>
          <w:sz w:val="36"/>
          <w:szCs w:val="36"/>
          <w:rtl/>
        </w:rPr>
        <w:tab/>
        <w:t>ذكر الفخر الرازي في تفسيره أقسام</w:t>
      </w:r>
      <w:r w:rsidR="00AF386E">
        <w:rPr>
          <w:rFonts w:cs="Traditional Arabic"/>
          <w:sz w:val="36"/>
          <w:szCs w:val="36"/>
          <w:rtl/>
        </w:rPr>
        <w:t>ًا</w:t>
      </w:r>
      <w:r w:rsidRPr="000678A4">
        <w:rPr>
          <w:rFonts w:cs="Traditional Arabic"/>
          <w:sz w:val="36"/>
          <w:szCs w:val="36"/>
          <w:rtl/>
        </w:rPr>
        <w:t xml:space="preserve"> كثيرة من السحر، ونقلها ابن كثير في تفسيره وعلًّق على بعضها، ومنها:</w:t>
      </w:r>
    </w:p>
    <w:p w:rsidR="000678A4" w:rsidRPr="000678A4" w:rsidRDefault="000678A4" w:rsidP="000678A4">
      <w:pPr>
        <w:jc w:val="both"/>
        <w:rPr>
          <w:rFonts w:cs="Traditional Arabic"/>
          <w:sz w:val="36"/>
          <w:szCs w:val="36"/>
          <w:rtl/>
        </w:rPr>
      </w:pPr>
      <w:r w:rsidRPr="000678A4">
        <w:rPr>
          <w:rFonts w:cs="Traditional Arabic"/>
          <w:b/>
          <w:bCs/>
          <w:sz w:val="36"/>
          <w:szCs w:val="36"/>
          <w:rtl/>
        </w:rPr>
        <w:t>1 ـ السحر الذي يعتمد على علم الفلك والحساب</w:t>
      </w:r>
      <w:r w:rsidRPr="000678A4">
        <w:rPr>
          <w:rFonts w:cs="Traditional Arabic"/>
          <w:sz w:val="36"/>
          <w:szCs w:val="36"/>
          <w:rtl/>
        </w:rPr>
        <w:t xml:space="preserve"> بأن يعتقد الفلكي بأن الكواكب والنجوم مدبرة لشؤون الكون، فينظر في حركتها وأماكن وجودها ليستدل على الأحوال والحوادث للمخلوقات، كأن يتنبأ بالسعد والنحس للناس من خلال النظر في النجوم. وترصد أحوالها.</w:t>
      </w:r>
    </w:p>
    <w:p w:rsidR="000678A4" w:rsidRPr="000678A4" w:rsidRDefault="000678A4" w:rsidP="000678A4">
      <w:pPr>
        <w:jc w:val="both"/>
        <w:rPr>
          <w:rFonts w:cs="Traditional Arabic"/>
          <w:sz w:val="36"/>
          <w:szCs w:val="36"/>
          <w:rtl/>
        </w:rPr>
      </w:pPr>
      <w:r w:rsidRPr="000678A4">
        <w:rPr>
          <w:rFonts w:cs="Traditional Arabic"/>
          <w:sz w:val="36"/>
          <w:szCs w:val="36"/>
          <w:rtl/>
        </w:rPr>
        <w:tab/>
        <w:t>قال الشنقيطي: ومعلوم أن هذا النوع من السحر كفر بلا خلاف، لأنهم يتقربون إلى الكواكب كما يتقرب المسلمون إلى الله</w:t>
      </w:r>
      <w:r w:rsidRPr="000678A4">
        <w:rPr>
          <w:rStyle w:val="a4"/>
          <w:rFonts w:cs="Traditional Arabic"/>
          <w:sz w:val="36"/>
          <w:szCs w:val="36"/>
          <w:rtl/>
        </w:rPr>
        <w:footnoteReference w:customMarkFollows="1" w:id="19"/>
        <w:t>1</w:t>
      </w:r>
      <w:r w:rsidRPr="000678A4">
        <w:rPr>
          <w:rFonts w:cs="Traditional Arabic"/>
          <w:sz w:val="36"/>
          <w:szCs w:val="36"/>
          <w:rtl/>
        </w:rPr>
        <w:t xml:space="preserve">. </w:t>
      </w:r>
    </w:p>
    <w:p w:rsidR="000678A4" w:rsidRPr="000678A4" w:rsidRDefault="000678A4" w:rsidP="000678A4">
      <w:pPr>
        <w:jc w:val="both"/>
        <w:rPr>
          <w:rFonts w:cs="Traditional Arabic"/>
          <w:sz w:val="36"/>
          <w:szCs w:val="36"/>
          <w:rtl/>
        </w:rPr>
      </w:pPr>
      <w:r w:rsidRPr="000678A4">
        <w:rPr>
          <w:rFonts w:cs="Traditional Arabic"/>
          <w:b/>
          <w:bCs/>
          <w:sz w:val="36"/>
          <w:szCs w:val="36"/>
          <w:rtl/>
        </w:rPr>
        <w:t>2 ـ السحر الذي يعتمد على مخلوقات غير منظورة</w:t>
      </w:r>
      <w:r w:rsidRPr="000678A4">
        <w:rPr>
          <w:rFonts w:cs="Traditional Arabic"/>
          <w:sz w:val="36"/>
          <w:szCs w:val="36"/>
          <w:rtl/>
        </w:rPr>
        <w:t xml:space="preserve"> كالشياطين، إذ يتقرب إليهم بالرقى والعزائم والدخن لتنقاد له الشياطين، بغية التأثير على القلوب والأبدان من بني الإنسان.</w:t>
      </w:r>
    </w:p>
    <w:p w:rsidR="000678A4" w:rsidRPr="000678A4" w:rsidRDefault="000678A4" w:rsidP="000678A4">
      <w:pPr>
        <w:jc w:val="both"/>
        <w:rPr>
          <w:rFonts w:cs="Traditional Arabic"/>
          <w:sz w:val="36"/>
          <w:szCs w:val="36"/>
          <w:rtl/>
        </w:rPr>
      </w:pPr>
      <w:r w:rsidRPr="000678A4">
        <w:rPr>
          <w:rFonts w:cs="Traditional Arabic"/>
          <w:b/>
          <w:bCs/>
          <w:sz w:val="36"/>
          <w:szCs w:val="36"/>
          <w:rtl/>
        </w:rPr>
        <w:t>3 ـ السحر الذي يعتمد على قوة الإيحاء باستخدام التنويم المغناطيسي</w:t>
      </w:r>
      <w:r w:rsidRPr="000678A4">
        <w:rPr>
          <w:rFonts w:cs="Traditional Arabic"/>
          <w:sz w:val="36"/>
          <w:szCs w:val="36"/>
          <w:rtl/>
        </w:rPr>
        <w:t>، إذ بكلام منسق يعتمد به على علم النفس والفراسة يؤثر الساحر على الإنسان البسيط، فيسلبه شعوره فيكون معه كالنائم فيفعل الساحر به ما شاء.</w:t>
      </w:r>
    </w:p>
    <w:p w:rsidR="000678A4" w:rsidRPr="000678A4" w:rsidRDefault="000678A4" w:rsidP="000678A4">
      <w:pPr>
        <w:jc w:val="both"/>
        <w:rPr>
          <w:rFonts w:cs="Traditional Arabic"/>
          <w:sz w:val="36"/>
          <w:szCs w:val="36"/>
          <w:rtl/>
        </w:rPr>
      </w:pPr>
      <w:r w:rsidRPr="000678A4">
        <w:rPr>
          <w:rFonts w:cs="Traditional Arabic"/>
          <w:b/>
          <w:bCs/>
          <w:sz w:val="36"/>
          <w:szCs w:val="36"/>
          <w:rtl/>
        </w:rPr>
        <w:t>4 ـ السحر الذي يعتمد على المادة وخصائصها</w:t>
      </w:r>
      <w:r w:rsidRPr="000678A4">
        <w:rPr>
          <w:rFonts w:cs="Traditional Arabic"/>
          <w:sz w:val="36"/>
          <w:szCs w:val="36"/>
          <w:rtl/>
        </w:rPr>
        <w:t xml:space="preserve"> كأن يحول سائل</w:t>
      </w:r>
      <w:r w:rsidR="00AF386E">
        <w:rPr>
          <w:rFonts w:cs="Traditional Arabic"/>
          <w:sz w:val="36"/>
          <w:szCs w:val="36"/>
          <w:rtl/>
        </w:rPr>
        <w:t>ًا</w:t>
      </w:r>
      <w:r w:rsidRPr="000678A4">
        <w:rPr>
          <w:rFonts w:cs="Traditional Arabic"/>
          <w:sz w:val="36"/>
          <w:szCs w:val="36"/>
          <w:rtl/>
        </w:rPr>
        <w:t xml:space="preserve"> من لون إلى آخر، وكأن يستخدم خصائص التمدد لمادة الزئبق التي إذا لامست الحرارة ازداد حجمها، وبالتالي تؤدي إلى حركات مختلفة.</w:t>
      </w:r>
    </w:p>
    <w:p w:rsidR="000678A4" w:rsidRPr="000678A4" w:rsidRDefault="000678A4" w:rsidP="000678A4">
      <w:pPr>
        <w:jc w:val="both"/>
        <w:rPr>
          <w:rFonts w:cs="Traditional Arabic"/>
          <w:sz w:val="36"/>
          <w:szCs w:val="36"/>
          <w:rtl/>
        </w:rPr>
      </w:pPr>
      <w:r w:rsidRPr="000678A4">
        <w:rPr>
          <w:rFonts w:cs="Traditional Arabic"/>
          <w:b/>
          <w:bCs/>
          <w:sz w:val="36"/>
          <w:szCs w:val="36"/>
          <w:rtl/>
        </w:rPr>
        <w:t>5 ـ السحر الذي يعتمد على قوى النفس</w:t>
      </w:r>
      <w:r w:rsidRPr="000678A4">
        <w:rPr>
          <w:rFonts w:cs="Traditional Arabic"/>
          <w:sz w:val="36"/>
          <w:szCs w:val="36"/>
          <w:rtl/>
        </w:rPr>
        <w:t>، من خلال تجسس الساحر على الناس واهتمامه بأخبارهم السرية، ليقوم بإخبارها لهم بثوب العارف لأحوالهم، المطلع على سرائرهم.</w:t>
      </w:r>
    </w:p>
    <w:p w:rsidR="000678A4" w:rsidRPr="000678A4" w:rsidRDefault="000678A4" w:rsidP="000678A4">
      <w:pPr>
        <w:jc w:val="both"/>
        <w:rPr>
          <w:rFonts w:cs="Traditional Arabic"/>
          <w:sz w:val="36"/>
          <w:szCs w:val="36"/>
          <w:rtl/>
        </w:rPr>
      </w:pPr>
      <w:r w:rsidRPr="000678A4">
        <w:rPr>
          <w:rFonts w:cs="Traditional Arabic"/>
          <w:sz w:val="36"/>
          <w:szCs w:val="36"/>
          <w:rtl/>
        </w:rPr>
        <w:lastRenderedPageBreak/>
        <w:tab/>
        <w:t>من خلال تقسيمات الرازي نجد أنه أقحم في السحر ما ليس منه، والسبب اعتماده على المعنى اللغوي للسحر وهو ما لطف وخفي سببه، وما يعنينا في هذا البحث السحر الذي يعتمد فيه الساحر على الجن والشياطين، ومن أنواع هذا السحر من حيث تأثيره على المسحور ما يلي:</w:t>
      </w:r>
    </w:p>
    <w:p w:rsidR="000678A4" w:rsidRPr="000678A4" w:rsidRDefault="000678A4" w:rsidP="000678A4">
      <w:pPr>
        <w:jc w:val="both"/>
        <w:rPr>
          <w:rFonts w:cs="Traditional Arabic"/>
          <w:sz w:val="36"/>
          <w:szCs w:val="36"/>
          <w:rtl/>
        </w:rPr>
      </w:pPr>
      <w:r w:rsidRPr="000678A4">
        <w:rPr>
          <w:rFonts w:cs="Traditional Arabic"/>
          <w:b/>
          <w:bCs/>
          <w:sz w:val="36"/>
          <w:szCs w:val="36"/>
          <w:rtl/>
        </w:rPr>
        <w:t>أول</w:t>
      </w:r>
      <w:r w:rsidR="00AF386E">
        <w:rPr>
          <w:rFonts w:cs="Traditional Arabic"/>
          <w:b/>
          <w:bCs/>
          <w:sz w:val="36"/>
          <w:szCs w:val="36"/>
          <w:rtl/>
        </w:rPr>
        <w:t>ًا</w:t>
      </w:r>
      <w:r w:rsidRPr="000678A4">
        <w:rPr>
          <w:rFonts w:cs="Traditional Arabic"/>
          <w:b/>
          <w:bCs/>
          <w:sz w:val="36"/>
          <w:szCs w:val="36"/>
          <w:rtl/>
        </w:rPr>
        <w:t>: سحر التفريق:</w:t>
      </w:r>
      <w:r w:rsidR="00C44DF4">
        <w:rPr>
          <w:rFonts w:cs="Traditional Arabic"/>
          <w:sz w:val="36"/>
          <w:szCs w:val="36"/>
          <w:rtl/>
        </w:rPr>
        <w:t xml:space="preserve"> </w:t>
      </w:r>
      <w:r w:rsidRPr="000678A4">
        <w:rPr>
          <w:rFonts w:cs="Traditional Arabic"/>
          <w:sz w:val="36"/>
          <w:szCs w:val="36"/>
          <w:rtl/>
        </w:rPr>
        <w:t xml:space="preserve">قال الله تعالى: </w:t>
      </w:r>
      <w:r w:rsidRPr="000678A4">
        <w:rPr>
          <w:rFonts w:cs="Traditional Arabic" w:hint="cs"/>
          <w:sz w:val="36"/>
          <w:szCs w:val="36"/>
          <w:rtl/>
        </w:rPr>
        <w:t>(</w:t>
      </w:r>
      <w:r w:rsidRPr="000678A4">
        <w:rPr>
          <w:rFonts w:cs="Traditional Arabic"/>
          <w:sz w:val="36"/>
          <w:szCs w:val="36"/>
          <w:rtl/>
        </w:rPr>
        <w:t>فَيَتَعَلَّمُونَ مِنْهُمَا مَا يُفَرِّقُونَ بِهِ بَيْنَ الْمَرْءِ وَزَوْجِهِ</w:t>
      </w:r>
      <w:r w:rsidRPr="000678A4">
        <w:rPr>
          <w:rFonts w:cs="Traditional Arabic" w:hint="cs"/>
          <w:sz w:val="36"/>
          <w:szCs w:val="36"/>
          <w:rtl/>
        </w:rPr>
        <w:t>)</w:t>
      </w:r>
      <w:r w:rsidRPr="000678A4">
        <w:rPr>
          <w:rStyle w:val="a4"/>
          <w:rFonts w:cs="Traditional Arabic"/>
          <w:sz w:val="36"/>
          <w:szCs w:val="36"/>
          <w:rtl/>
        </w:rPr>
        <w:footnoteReference w:id="20"/>
      </w:r>
      <w:r w:rsidRPr="000678A4">
        <w:rPr>
          <w:rFonts w:cs="Traditional Arabic"/>
          <w:sz w:val="36"/>
          <w:szCs w:val="36"/>
          <w:rtl/>
        </w:rPr>
        <w:t>. وقد يكون التفريق بين الرجل وأمه أو أبيه أو أخيه أو صديقه أو شريكه في التجارة.</w:t>
      </w:r>
    </w:p>
    <w:p w:rsidR="000678A4" w:rsidRPr="000678A4" w:rsidRDefault="000678A4" w:rsidP="000678A4">
      <w:pPr>
        <w:jc w:val="both"/>
        <w:rPr>
          <w:rFonts w:cs="Traditional Arabic"/>
          <w:sz w:val="36"/>
          <w:szCs w:val="36"/>
          <w:rtl/>
        </w:rPr>
      </w:pPr>
      <w:r w:rsidRPr="000678A4">
        <w:rPr>
          <w:rFonts w:cs="Traditional Arabic"/>
          <w:sz w:val="36"/>
          <w:szCs w:val="36"/>
          <w:rtl/>
        </w:rPr>
        <w:t>ومن أعراضه: تبدل الأحوال فجأة من حب إلى بغض، وكثرة الشكوك وعدم التماس الأعذار، وتعاظم أسباب الخلاف، ونبت الكراهية في القلوب لأعمال الطرف الآخر، إذ يخيل للمسحور سوء منظر زوجته، أو رداءة خلق صاحبه، وقد يكون ذلك من سحر قد تم على أثر من آثار المسحور: كالشعر أو الثياب، أو على ماء مسحور قد سكب في طريق المراد سحره، أو وضع له في طعام، أو شراب كالعصير والشاي والقهوة.</w:t>
      </w:r>
    </w:p>
    <w:p w:rsidR="000678A4" w:rsidRPr="000678A4" w:rsidRDefault="000678A4" w:rsidP="000678A4">
      <w:pPr>
        <w:jc w:val="both"/>
        <w:rPr>
          <w:rFonts w:cs="Traditional Arabic"/>
          <w:b/>
          <w:bCs/>
          <w:sz w:val="36"/>
          <w:szCs w:val="36"/>
          <w:rtl/>
        </w:rPr>
      </w:pPr>
      <w:r w:rsidRPr="000678A4">
        <w:rPr>
          <w:rFonts w:cs="Traditional Arabic"/>
          <w:b/>
          <w:bCs/>
          <w:sz w:val="36"/>
          <w:szCs w:val="36"/>
          <w:rtl/>
        </w:rPr>
        <w:t>ثاني</w:t>
      </w:r>
      <w:r w:rsidR="00AF386E">
        <w:rPr>
          <w:rFonts w:cs="Traditional Arabic"/>
          <w:b/>
          <w:bCs/>
          <w:sz w:val="36"/>
          <w:szCs w:val="36"/>
          <w:rtl/>
        </w:rPr>
        <w:t>ًا</w:t>
      </w:r>
      <w:r w:rsidRPr="000678A4">
        <w:rPr>
          <w:rFonts w:cs="Traditional Arabic"/>
          <w:b/>
          <w:bCs/>
          <w:sz w:val="36"/>
          <w:szCs w:val="36"/>
          <w:rtl/>
        </w:rPr>
        <w:t>: سحر المحبة والتِّوَلة:</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يقول ابن الأثير: "التِّولةُ بكسر التاء وفتح الواو: ما يحبب المرأة إلى زوجها من السحر وغيره، وجعله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من الشرك لاعتقادهم أن ذلك يؤثر ويفعل خلاف ما قدره الله تعالى"</w:t>
      </w:r>
      <w:r w:rsidRPr="000678A4">
        <w:rPr>
          <w:rStyle w:val="a4"/>
          <w:rFonts w:cs="Traditional Arabic"/>
          <w:sz w:val="36"/>
          <w:szCs w:val="36"/>
          <w:rtl/>
        </w:rPr>
        <w:footnoteReference w:id="21"/>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ومن أعراضه: المحبة الزائدة للزوجة، والتلهف الشديد لرؤيتها، والرغبة الشديدة في كثرة جماعها، وعدم الصبر على فراقها، وطاعتها طاعة عمياء.</w:t>
      </w:r>
    </w:p>
    <w:p w:rsidR="000678A4" w:rsidRPr="000678A4" w:rsidRDefault="000678A4" w:rsidP="000678A4">
      <w:pPr>
        <w:jc w:val="both"/>
        <w:rPr>
          <w:rFonts w:cs="Traditional Arabic"/>
          <w:sz w:val="36"/>
          <w:szCs w:val="36"/>
          <w:rtl/>
        </w:rPr>
      </w:pPr>
      <w:r w:rsidRPr="000678A4">
        <w:rPr>
          <w:rFonts w:cs="Traditional Arabic"/>
          <w:sz w:val="36"/>
          <w:szCs w:val="36"/>
          <w:rtl/>
        </w:rPr>
        <w:tab/>
        <w:t>وقد يكون ذلك من سحر قد تم على أثر من آثار الزوج مستعمل غير مغسول، فيعقد السحر على بعض خيوطه، ويدفن في مكان مهجور، أو يُصنَع في رقية شيطانية تحل في ماء أو طعام أو عطر يوضع للزوج.</w:t>
      </w:r>
    </w:p>
    <w:p w:rsidR="000678A4" w:rsidRPr="000678A4" w:rsidRDefault="000678A4" w:rsidP="000678A4">
      <w:pPr>
        <w:jc w:val="both"/>
        <w:rPr>
          <w:rFonts w:cs="Traditional Arabic"/>
          <w:sz w:val="36"/>
          <w:szCs w:val="36"/>
          <w:rtl/>
        </w:rPr>
      </w:pPr>
      <w:r w:rsidRPr="000678A4">
        <w:rPr>
          <w:rFonts w:cs="Traditional Arabic"/>
          <w:sz w:val="36"/>
          <w:szCs w:val="36"/>
          <w:rtl/>
        </w:rPr>
        <w:lastRenderedPageBreak/>
        <w:tab/>
        <w:t>ولهذا السحر آثار عكسية منها: قد يمرض الزوج أو ينقلب السحر على الساحر، فيكره المرء زوجته بسبب جهل كثير من السحرة، أو عموم الكراهية لجميع النساء، فيكره الزوج أمه وأخواته وعماته حتى زوجته.</w:t>
      </w:r>
    </w:p>
    <w:p w:rsidR="000678A4" w:rsidRPr="000678A4" w:rsidRDefault="000678A4" w:rsidP="000678A4">
      <w:pPr>
        <w:jc w:val="both"/>
        <w:rPr>
          <w:rFonts w:cs="Traditional Arabic"/>
          <w:sz w:val="36"/>
          <w:szCs w:val="36"/>
          <w:rtl/>
        </w:rPr>
      </w:pPr>
      <w:r w:rsidRPr="000678A4">
        <w:rPr>
          <w:rFonts w:cs="Traditional Arabic"/>
          <w:sz w:val="36"/>
          <w:szCs w:val="36"/>
          <w:rtl/>
        </w:rPr>
        <w:tab/>
        <w:t>ولا يخفى أن السبب في سحر المحبة هو نشوب الخلاف بين الزوجين، أو طمع المرأة في ماله، أو خوف الزوجة من زواج زوجها بثانية. وإن دلَّ ذلك على شيء فإنما يدل على جهل الزوجة، إذ أنها يمكن أن تسحر زوجها بما أحل الله لها بكثرة التزين والتجمل له، فلا تقع عينه منها على قبيح، ولا يشم منها إلا أطيب ريح، وبالابتسامة المشرقة، وبالكلمة الطيبة وحسن العشرة.</w:t>
      </w:r>
    </w:p>
    <w:p w:rsidR="000678A4" w:rsidRPr="000678A4" w:rsidRDefault="000678A4" w:rsidP="000678A4">
      <w:pPr>
        <w:jc w:val="both"/>
        <w:rPr>
          <w:rFonts w:cs="Traditional Arabic"/>
          <w:sz w:val="36"/>
          <w:szCs w:val="36"/>
          <w:rtl/>
        </w:rPr>
      </w:pPr>
      <w:r w:rsidRPr="000678A4">
        <w:rPr>
          <w:rFonts w:cs="Traditional Arabic"/>
          <w:sz w:val="36"/>
          <w:szCs w:val="36"/>
          <w:rtl/>
        </w:rPr>
        <w:tab/>
        <w:t>أما أن تتزين بحليها لتخرج كأنها في يوم زفافها، وتعود إلى بيتها فتتجرد من زينتها وترتدي الثياب المبتذلة، وتفوح منها رائحة الطعام، فإنه يولد الشقاق والخصام، ولو عقلت المرأة لعلمت أن زوجها أحق بزينتها، وهذا لعمرُ الله هو السحر الحلال.</w:t>
      </w:r>
    </w:p>
    <w:p w:rsidR="000678A4" w:rsidRPr="000678A4" w:rsidRDefault="000678A4" w:rsidP="000678A4">
      <w:pPr>
        <w:jc w:val="both"/>
        <w:rPr>
          <w:rFonts w:cs="Traditional Arabic"/>
          <w:b/>
          <w:bCs/>
          <w:sz w:val="36"/>
          <w:szCs w:val="36"/>
          <w:rtl/>
        </w:rPr>
      </w:pPr>
      <w:r w:rsidRPr="000678A4">
        <w:rPr>
          <w:rFonts w:cs="Traditional Arabic"/>
          <w:b/>
          <w:bCs/>
          <w:sz w:val="36"/>
          <w:szCs w:val="36"/>
          <w:rtl/>
        </w:rPr>
        <w:t>ثالث</w:t>
      </w:r>
      <w:r w:rsidR="00AF386E">
        <w:rPr>
          <w:rFonts w:cs="Traditional Arabic"/>
          <w:b/>
          <w:bCs/>
          <w:sz w:val="36"/>
          <w:szCs w:val="36"/>
          <w:rtl/>
        </w:rPr>
        <w:t>ًا</w:t>
      </w:r>
      <w:r w:rsidRPr="000678A4">
        <w:rPr>
          <w:rFonts w:cs="Traditional Arabic"/>
          <w:b/>
          <w:bCs/>
          <w:sz w:val="36"/>
          <w:szCs w:val="36"/>
          <w:rtl/>
        </w:rPr>
        <w:t xml:space="preserve">: سحر الجنون: </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عن خارجة بن الصلت، عن عمه: أنه أتى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فأسلم، ثم أقبل راجع</w:t>
      </w:r>
      <w:r w:rsidR="00AF386E">
        <w:rPr>
          <w:rFonts w:cs="Traditional Arabic"/>
          <w:sz w:val="36"/>
          <w:szCs w:val="36"/>
          <w:rtl/>
        </w:rPr>
        <w:t>ًا</w:t>
      </w:r>
      <w:r w:rsidRPr="000678A4">
        <w:rPr>
          <w:rFonts w:cs="Traditional Arabic"/>
          <w:sz w:val="36"/>
          <w:szCs w:val="36"/>
          <w:rtl/>
        </w:rPr>
        <w:t xml:space="preserve"> من عنده، فمر على قوم عندهم رجل مجنون موثق بالحديد، فقال أهله: إنا حُدِّثنا أن صاحبكم هذا قد جاء بخير، فهل عندكم شيء تداوونه به؟ فرقيته بفاتحة الكتاب، فبرأ، فأعطوني مائة شاة، فأتيت رسول الله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فأخبرته، فقال: "وهل قلت غير هذا"؟ قال: لا. قال: "خذها، فلعمري لَمَن أكل برقية باطلٍ، لقد أكلت برُقية حق".</w:t>
      </w:r>
    </w:p>
    <w:p w:rsidR="000678A4" w:rsidRPr="000678A4" w:rsidRDefault="000678A4" w:rsidP="000678A4">
      <w:pPr>
        <w:jc w:val="both"/>
        <w:rPr>
          <w:rFonts w:cs="Traditional Arabic"/>
          <w:sz w:val="36"/>
          <w:szCs w:val="36"/>
          <w:rtl/>
        </w:rPr>
      </w:pPr>
      <w:r w:rsidRPr="000678A4">
        <w:rPr>
          <w:rFonts w:cs="Traditional Arabic"/>
          <w:sz w:val="36"/>
          <w:szCs w:val="36"/>
          <w:rtl/>
        </w:rPr>
        <w:tab/>
        <w:t>ومن أعراضه: الشرود والذهول والنسيان الشديد، والتخبط في الكلام، وشخوص البصر وزوغانه، وعدم الاستقرار بمكان، أو عدم الاستمرار في عمل من الأعمال. ولا يحدث هذا إلا بالسحر الذي يتمركز فيه الجني في مخ المسحور.</w:t>
      </w:r>
    </w:p>
    <w:p w:rsidR="000678A4" w:rsidRPr="000678A4" w:rsidRDefault="000678A4" w:rsidP="000678A4">
      <w:pPr>
        <w:jc w:val="both"/>
        <w:rPr>
          <w:rFonts w:cs="Traditional Arabic"/>
          <w:sz w:val="36"/>
          <w:szCs w:val="36"/>
          <w:rtl/>
        </w:rPr>
      </w:pPr>
      <w:r w:rsidRPr="000678A4">
        <w:rPr>
          <w:rFonts w:cs="Traditional Arabic"/>
          <w:sz w:val="36"/>
          <w:szCs w:val="36"/>
          <w:rtl/>
        </w:rPr>
        <w:t>رابع</w:t>
      </w:r>
      <w:r w:rsidR="00AF386E">
        <w:rPr>
          <w:rFonts w:cs="Traditional Arabic"/>
          <w:sz w:val="36"/>
          <w:szCs w:val="36"/>
          <w:rtl/>
        </w:rPr>
        <w:t>ًا</w:t>
      </w:r>
      <w:r w:rsidRPr="000678A4">
        <w:rPr>
          <w:rFonts w:cs="Traditional Arabic"/>
          <w:sz w:val="36"/>
          <w:szCs w:val="36"/>
          <w:rtl/>
        </w:rPr>
        <w:t xml:space="preserve">: سحر الخمول والكسل: </w:t>
      </w:r>
    </w:p>
    <w:p w:rsidR="000678A4" w:rsidRPr="000678A4" w:rsidRDefault="000678A4" w:rsidP="000678A4">
      <w:pPr>
        <w:jc w:val="both"/>
        <w:rPr>
          <w:rFonts w:cs="Traditional Arabic"/>
          <w:sz w:val="36"/>
          <w:szCs w:val="36"/>
          <w:rtl/>
        </w:rPr>
      </w:pPr>
      <w:r w:rsidRPr="000678A4">
        <w:rPr>
          <w:rFonts w:cs="Traditional Arabic"/>
          <w:b/>
          <w:bCs/>
          <w:sz w:val="36"/>
          <w:szCs w:val="36"/>
          <w:rtl/>
        </w:rPr>
        <w:lastRenderedPageBreak/>
        <w:tab/>
      </w:r>
      <w:r w:rsidRPr="000678A4">
        <w:rPr>
          <w:rFonts w:cs="Traditional Arabic"/>
          <w:sz w:val="36"/>
          <w:szCs w:val="36"/>
          <w:rtl/>
        </w:rPr>
        <w:t xml:space="preserve">ومن أعراضه: حب الوحدة والعزلة، والصمت الدائم، والشرود الذهني، والانطواء الكامل، </w:t>
      </w:r>
      <w:proofErr w:type="spellStart"/>
      <w:r w:rsidRPr="000678A4">
        <w:rPr>
          <w:rFonts w:cs="Traditional Arabic"/>
          <w:sz w:val="36"/>
          <w:szCs w:val="36"/>
          <w:rtl/>
        </w:rPr>
        <w:t>زكراهية</w:t>
      </w:r>
      <w:proofErr w:type="spellEnd"/>
      <w:r w:rsidRPr="000678A4">
        <w:rPr>
          <w:rFonts w:cs="Traditional Arabic"/>
          <w:sz w:val="36"/>
          <w:szCs w:val="36"/>
          <w:rtl/>
        </w:rPr>
        <w:t xml:space="preserve"> اللقاءات، والصداع الدائم.</w:t>
      </w:r>
    </w:p>
    <w:p w:rsidR="000678A4" w:rsidRPr="000678A4" w:rsidRDefault="000678A4" w:rsidP="000678A4">
      <w:pPr>
        <w:jc w:val="both"/>
        <w:rPr>
          <w:rFonts w:cs="Traditional Arabic"/>
          <w:b/>
          <w:bCs/>
          <w:sz w:val="36"/>
          <w:szCs w:val="36"/>
          <w:rtl/>
        </w:rPr>
      </w:pPr>
      <w:r w:rsidRPr="000678A4">
        <w:rPr>
          <w:rFonts w:cs="Traditional Arabic"/>
          <w:b/>
          <w:bCs/>
          <w:sz w:val="36"/>
          <w:szCs w:val="36"/>
          <w:rtl/>
        </w:rPr>
        <w:t>خامس</w:t>
      </w:r>
      <w:r w:rsidR="00AF386E">
        <w:rPr>
          <w:rFonts w:cs="Traditional Arabic"/>
          <w:b/>
          <w:bCs/>
          <w:sz w:val="36"/>
          <w:szCs w:val="36"/>
          <w:rtl/>
        </w:rPr>
        <w:t>ًا</w:t>
      </w:r>
      <w:r w:rsidRPr="000678A4">
        <w:rPr>
          <w:rFonts w:cs="Traditional Arabic"/>
          <w:b/>
          <w:bCs/>
          <w:sz w:val="36"/>
          <w:szCs w:val="36"/>
          <w:rtl/>
        </w:rPr>
        <w:t>: سحر الهواتف والأحلام:</w:t>
      </w:r>
    </w:p>
    <w:p w:rsidR="000678A4" w:rsidRPr="000678A4" w:rsidRDefault="000678A4" w:rsidP="000678A4">
      <w:pPr>
        <w:jc w:val="both"/>
        <w:rPr>
          <w:rFonts w:cs="Traditional Arabic"/>
          <w:sz w:val="36"/>
          <w:szCs w:val="36"/>
          <w:rtl/>
        </w:rPr>
      </w:pPr>
      <w:r w:rsidRPr="000678A4">
        <w:rPr>
          <w:rFonts w:cs="Traditional Arabic"/>
          <w:sz w:val="36"/>
          <w:szCs w:val="36"/>
          <w:rtl/>
        </w:rPr>
        <w:tab/>
        <w:t>ومن أعراضه: الأحلام المفزعة، وكثرة الوسوسة والشكوك، والرؤيا في المنام كأن منادي</w:t>
      </w:r>
      <w:r w:rsidR="00AF386E">
        <w:rPr>
          <w:rFonts w:cs="Traditional Arabic"/>
          <w:sz w:val="36"/>
          <w:szCs w:val="36"/>
          <w:rtl/>
        </w:rPr>
        <w:t>ًا</w:t>
      </w:r>
      <w:r w:rsidRPr="000678A4">
        <w:rPr>
          <w:rFonts w:cs="Traditional Arabic"/>
          <w:sz w:val="36"/>
          <w:szCs w:val="36"/>
          <w:rtl/>
        </w:rPr>
        <w:t xml:space="preserve"> يناديه، أو أنه سيسقط من مكان عالٍ، أو أن الحيوانات والحشرات والهوام تطارده.</w:t>
      </w:r>
    </w:p>
    <w:p w:rsidR="000678A4" w:rsidRPr="000678A4" w:rsidRDefault="000678A4" w:rsidP="000678A4">
      <w:pPr>
        <w:jc w:val="both"/>
        <w:rPr>
          <w:rFonts w:cs="Traditional Arabic"/>
          <w:b/>
          <w:bCs/>
          <w:sz w:val="36"/>
          <w:szCs w:val="36"/>
          <w:rtl/>
        </w:rPr>
      </w:pPr>
      <w:r w:rsidRPr="000678A4">
        <w:rPr>
          <w:rFonts w:cs="Traditional Arabic"/>
          <w:b/>
          <w:bCs/>
          <w:sz w:val="36"/>
          <w:szCs w:val="36"/>
          <w:rtl/>
        </w:rPr>
        <w:t>سادس</w:t>
      </w:r>
      <w:r w:rsidR="00AF386E">
        <w:rPr>
          <w:rFonts w:cs="Traditional Arabic"/>
          <w:b/>
          <w:bCs/>
          <w:sz w:val="36"/>
          <w:szCs w:val="36"/>
          <w:rtl/>
        </w:rPr>
        <w:t>ًا</w:t>
      </w:r>
      <w:r w:rsidRPr="000678A4">
        <w:rPr>
          <w:rFonts w:cs="Traditional Arabic"/>
          <w:b/>
          <w:bCs/>
          <w:sz w:val="36"/>
          <w:szCs w:val="36"/>
          <w:rtl/>
        </w:rPr>
        <w:t>: سحر المرض:</w:t>
      </w:r>
    </w:p>
    <w:p w:rsidR="000678A4" w:rsidRPr="000678A4" w:rsidRDefault="000678A4" w:rsidP="000678A4">
      <w:pPr>
        <w:jc w:val="both"/>
        <w:rPr>
          <w:rFonts w:cs="Traditional Arabic"/>
          <w:sz w:val="36"/>
          <w:szCs w:val="36"/>
          <w:rtl/>
        </w:rPr>
      </w:pPr>
      <w:r w:rsidRPr="000678A4">
        <w:rPr>
          <w:rFonts w:cs="Traditional Arabic"/>
          <w:sz w:val="36"/>
          <w:szCs w:val="36"/>
          <w:rtl/>
        </w:rPr>
        <w:tab/>
        <w:t>ومن أعراضه: الألم الدائم في عضو من الأعضاء، والنويات العصبية. إلا أن هذا السحر يتشابه مع أعراض الأمراض العضوية، ويتم التفريق بينهما بقراءة الرقية، فإن شعر المريض بدوخة أو صداع، أو اهتزاز في أطرافه، فهو السحر وإلا فهو مرض عضوي يعالج عند الأطباء.</w:t>
      </w:r>
    </w:p>
    <w:p w:rsidR="000678A4" w:rsidRPr="000678A4" w:rsidRDefault="000678A4" w:rsidP="000678A4">
      <w:pPr>
        <w:jc w:val="both"/>
        <w:rPr>
          <w:rFonts w:cs="Traditional Arabic"/>
          <w:b/>
          <w:bCs/>
          <w:sz w:val="36"/>
          <w:szCs w:val="36"/>
          <w:rtl/>
        </w:rPr>
      </w:pPr>
      <w:r w:rsidRPr="000678A4">
        <w:rPr>
          <w:rFonts w:cs="Traditional Arabic"/>
          <w:b/>
          <w:bCs/>
          <w:sz w:val="36"/>
          <w:szCs w:val="36"/>
          <w:rtl/>
        </w:rPr>
        <w:t>سابع</w:t>
      </w:r>
      <w:r w:rsidR="00AF386E">
        <w:rPr>
          <w:rFonts w:cs="Traditional Arabic"/>
          <w:b/>
          <w:bCs/>
          <w:sz w:val="36"/>
          <w:szCs w:val="36"/>
          <w:rtl/>
        </w:rPr>
        <w:t>ًا</w:t>
      </w:r>
      <w:r w:rsidRPr="000678A4">
        <w:rPr>
          <w:rFonts w:cs="Traditional Arabic"/>
          <w:b/>
          <w:bCs/>
          <w:sz w:val="36"/>
          <w:szCs w:val="36"/>
          <w:rtl/>
        </w:rPr>
        <w:t>: سحر تعطيل الزواج:</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ويتم هذا السحر بعمل لفتاة كي لا تتزوج، فيوكل بها </w:t>
      </w:r>
      <w:r w:rsidR="00ED7D41">
        <w:rPr>
          <w:rFonts w:cs="Traditional Arabic"/>
          <w:sz w:val="36"/>
          <w:szCs w:val="36"/>
          <w:rtl/>
        </w:rPr>
        <w:t>جنيًّا</w:t>
      </w:r>
      <w:r w:rsidRPr="000678A4">
        <w:rPr>
          <w:rFonts w:cs="Traditional Arabic"/>
          <w:sz w:val="36"/>
          <w:szCs w:val="36"/>
          <w:rtl/>
        </w:rPr>
        <w:t xml:space="preserve"> يلازمها، إما بواسطة الدخول في المرأة فيجعلها ترفض كل طالب للزواج، وإما بواسطة التخييل من الخارج إذ يخيل إلى الرجل أن المرأة قبيحة، كما يوسوس للمرأة بأن الرجل غير مناسب، وقد يكون بعد الخِطبة، إذ يشعر أحدهما أو كلاهما بالضيق الشديد والنفور من الآخر.</w:t>
      </w:r>
    </w:p>
    <w:p w:rsidR="000678A4" w:rsidRPr="000678A4" w:rsidRDefault="000678A4" w:rsidP="000678A4">
      <w:pPr>
        <w:jc w:val="both"/>
        <w:rPr>
          <w:rFonts w:cs="Traditional Arabic"/>
          <w:sz w:val="36"/>
          <w:szCs w:val="36"/>
          <w:rtl/>
        </w:rPr>
      </w:pPr>
      <w:r w:rsidRPr="000678A4">
        <w:rPr>
          <w:rFonts w:cs="Traditional Arabic"/>
          <w:sz w:val="36"/>
          <w:szCs w:val="36"/>
          <w:rtl/>
        </w:rPr>
        <w:tab/>
        <w:t>ومن أعراضه: ضيق الصدر، وصداع الرأس، والشرود الذهني، والقلق في النوم، والألم في المعدة، وفقرات الظهر السفلى.</w:t>
      </w:r>
    </w:p>
    <w:p w:rsidR="000678A4" w:rsidRPr="000678A4" w:rsidRDefault="000678A4" w:rsidP="000678A4">
      <w:pPr>
        <w:jc w:val="both"/>
        <w:rPr>
          <w:rFonts w:cs="Traditional Arabic"/>
          <w:sz w:val="36"/>
          <w:szCs w:val="36"/>
          <w:rtl/>
          <w:lang w:bidi="ar-LB"/>
        </w:rPr>
      </w:pPr>
      <w:r w:rsidRPr="000678A4">
        <w:rPr>
          <w:rFonts w:cs="Traditional Arabic"/>
          <w:sz w:val="36"/>
          <w:szCs w:val="36"/>
          <w:rtl/>
        </w:rPr>
        <w:t>ثامن</w:t>
      </w:r>
      <w:r w:rsidR="00AF386E">
        <w:rPr>
          <w:rFonts w:cs="Traditional Arabic"/>
          <w:sz w:val="36"/>
          <w:szCs w:val="36"/>
          <w:rtl/>
        </w:rPr>
        <w:t>ًا</w:t>
      </w:r>
      <w:r w:rsidRPr="000678A4">
        <w:rPr>
          <w:rFonts w:cs="Traditional Arabic"/>
          <w:sz w:val="36"/>
          <w:szCs w:val="36"/>
          <w:rtl/>
        </w:rPr>
        <w:t>: سحر تعطيل الجماع:</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وهو أن يعجز الرجل الصحيح في البدن عن إتيان زوجته أو العكس. فالرجل إذا اقترب من زوجته بقصد المعاشرة عطَّل الشيطان مركز الإثارة في المخ فانتفى </w:t>
      </w:r>
      <w:r w:rsidR="00B96826">
        <w:rPr>
          <w:rFonts w:cs="Traditional Arabic"/>
          <w:sz w:val="36"/>
          <w:szCs w:val="36"/>
          <w:rtl/>
        </w:rPr>
        <w:t>الانتصاب</w:t>
      </w:r>
      <w:r w:rsidRPr="000678A4">
        <w:rPr>
          <w:rFonts w:cs="Traditional Arabic"/>
          <w:sz w:val="36"/>
          <w:szCs w:val="36"/>
          <w:rtl/>
        </w:rPr>
        <w:t xml:space="preserve"> لدى الرجل.</w:t>
      </w:r>
    </w:p>
    <w:p w:rsidR="000678A4" w:rsidRPr="000678A4" w:rsidRDefault="000678A4" w:rsidP="000678A4">
      <w:pPr>
        <w:jc w:val="both"/>
        <w:rPr>
          <w:rFonts w:cs="Traditional Arabic"/>
          <w:sz w:val="36"/>
          <w:szCs w:val="36"/>
          <w:rtl/>
        </w:rPr>
      </w:pPr>
      <w:r w:rsidRPr="000678A4">
        <w:rPr>
          <w:rFonts w:cs="Traditional Arabic"/>
          <w:sz w:val="36"/>
          <w:szCs w:val="36"/>
          <w:rtl/>
        </w:rPr>
        <w:lastRenderedPageBreak/>
        <w:tab/>
        <w:t>والمرأة المربوطة بعمل تحاول صدَّ الزوج عن الجماع بعدم تمكينه من الجماع بقوة خارجة عن إرادتها، أو بتمكينه من نفسها إلا أنها تكون مخدرة الجسد، باردة الإحساس، أو بحدوث نزيف عند الجماع لا يجعل الرجل يتمكن من إتيانها.</w:t>
      </w:r>
    </w:p>
    <w:p w:rsidR="000678A4" w:rsidRPr="000678A4" w:rsidRDefault="000678A4" w:rsidP="000678A4">
      <w:pPr>
        <w:jc w:val="both"/>
        <w:rPr>
          <w:rFonts w:cs="Traditional Arabic"/>
          <w:sz w:val="36"/>
          <w:szCs w:val="36"/>
          <w:rtl/>
        </w:rPr>
      </w:pPr>
      <w:r w:rsidRPr="000678A4">
        <w:rPr>
          <w:rFonts w:cs="Traditional Arabic"/>
          <w:sz w:val="36"/>
          <w:szCs w:val="36"/>
          <w:rtl/>
        </w:rPr>
        <w:tab/>
        <w:t>ولا بد من التنويه في هذا المقام أن المربوط يتمتع بالنشاط والحيوية على مباشرة زوجته ما دام بعيد</w:t>
      </w:r>
      <w:r w:rsidR="00AF386E">
        <w:rPr>
          <w:rFonts w:cs="Traditional Arabic"/>
          <w:sz w:val="36"/>
          <w:szCs w:val="36"/>
          <w:rtl/>
        </w:rPr>
        <w:t>ًا</w:t>
      </w:r>
      <w:r w:rsidRPr="000678A4">
        <w:rPr>
          <w:rFonts w:cs="Traditional Arabic"/>
          <w:sz w:val="36"/>
          <w:szCs w:val="36"/>
          <w:rtl/>
        </w:rPr>
        <w:t xml:space="preserve"> عنها، فإذا اقترب انكمش عضوه وتلبد إحساسه، وهذا يفترق عن العجز الجنسي الذي تنتفي فيه القدرة الجنسية أو الضعف الجنسي الذي تتم فيه المباشرة وسط تعرض </w:t>
      </w:r>
      <w:r w:rsidR="00B96826">
        <w:rPr>
          <w:rFonts w:cs="Traditional Arabic"/>
          <w:sz w:val="36"/>
          <w:szCs w:val="36"/>
          <w:rtl/>
        </w:rPr>
        <w:t>الانتصاب</w:t>
      </w:r>
      <w:r w:rsidRPr="000678A4">
        <w:rPr>
          <w:rFonts w:cs="Traditional Arabic"/>
          <w:sz w:val="36"/>
          <w:szCs w:val="36"/>
          <w:rtl/>
        </w:rPr>
        <w:t xml:space="preserve"> للخمول.</w:t>
      </w: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Default="000678A4" w:rsidP="000678A4">
      <w:pPr>
        <w:jc w:val="both"/>
        <w:rPr>
          <w:rFonts w:cs="Traditional Arabic"/>
          <w:sz w:val="36"/>
          <w:szCs w:val="36"/>
          <w:rtl/>
          <w:lang w:bidi="ar-LB"/>
        </w:rPr>
      </w:pPr>
    </w:p>
    <w:p w:rsidR="000678A4" w:rsidRDefault="000678A4" w:rsidP="000678A4">
      <w:pPr>
        <w:jc w:val="both"/>
        <w:rPr>
          <w:rFonts w:cs="Traditional Arabic"/>
          <w:sz w:val="36"/>
          <w:szCs w:val="36"/>
          <w:rtl/>
          <w:lang w:bidi="ar-LB"/>
        </w:rPr>
      </w:pPr>
    </w:p>
    <w:p w:rsidR="000678A4" w:rsidRDefault="000678A4" w:rsidP="000678A4">
      <w:pPr>
        <w:jc w:val="both"/>
        <w:rPr>
          <w:rFonts w:cs="Traditional Arabic"/>
          <w:sz w:val="36"/>
          <w:szCs w:val="36"/>
          <w:rtl/>
          <w:lang w:bidi="ar-LB"/>
        </w:rPr>
      </w:pPr>
    </w:p>
    <w:p w:rsidR="000678A4" w:rsidRDefault="000678A4" w:rsidP="000678A4">
      <w:pPr>
        <w:jc w:val="both"/>
        <w:rPr>
          <w:rFonts w:cs="Traditional Arabic"/>
          <w:sz w:val="36"/>
          <w:szCs w:val="36"/>
          <w:rtl/>
          <w:lang w:bidi="ar-LB"/>
        </w:rPr>
      </w:pPr>
    </w:p>
    <w:p w:rsid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center"/>
        <w:rPr>
          <w:rFonts w:cs="Traditional Arabic"/>
          <w:b/>
          <w:bCs/>
          <w:sz w:val="36"/>
          <w:szCs w:val="36"/>
          <w:rtl/>
        </w:rPr>
      </w:pPr>
      <w:r w:rsidRPr="000678A4">
        <w:rPr>
          <w:rFonts w:cs="Traditional Arabic"/>
          <w:b/>
          <w:bCs/>
          <w:sz w:val="36"/>
          <w:szCs w:val="36"/>
          <w:rtl/>
        </w:rPr>
        <w:t xml:space="preserve">كيف يحضِّر الساحر </w:t>
      </w:r>
      <w:r w:rsidR="00ED7D41">
        <w:rPr>
          <w:rFonts w:cs="Traditional Arabic"/>
          <w:b/>
          <w:bCs/>
          <w:sz w:val="36"/>
          <w:szCs w:val="36"/>
          <w:rtl/>
        </w:rPr>
        <w:t>جنيًّا</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عرَّف علماء العقيدة السحر بأنه: اتفاق بين ساحر وشيطان على أن يقوم الساحر بفعل بعض المحرمات أو </w:t>
      </w:r>
      <w:proofErr w:type="spellStart"/>
      <w:r w:rsidRPr="000678A4">
        <w:rPr>
          <w:rFonts w:cs="Traditional Arabic"/>
          <w:sz w:val="36"/>
          <w:szCs w:val="36"/>
          <w:rtl/>
        </w:rPr>
        <w:t>الشركيات</w:t>
      </w:r>
      <w:proofErr w:type="spellEnd"/>
      <w:r w:rsidRPr="000678A4">
        <w:rPr>
          <w:rFonts w:cs="Traditional Arabic"/>
          <w:sz w:val="36"/>
          <w:szCs w:val="36"/>
          <w:rtl/>
        </w:rPr>
        <w:t>، في مقابل مساعدة الشيطان له وطاعته فيما يطلب منه.</w:t>
      </w:r>
    </w:p>
    <w:p w:rsidR="000678A4" w:rsidRPr="000678A4" w:rsidRDefault="000678A4" w:rsidP="000678A4">
      <w:pPr>
        <w:jc w:val="both"/>
        <w:rPr>
          <w:rFonts w:cs="Traditional Arabic"/>
          <w:sz w:val="36"/>
          <w:szCs w:val="36"/>
          <w:rtl/>
        </w:rPr>
      </w:pPr>
      <w:r w:rsidRPr="000678A4">
        <w:rPr>
          <w:rFonts w:cs="Traditional Arabic"/>
          <w:sz w:val="36"/>
          <w:szCs w:val="36"/>
          <w:rtl/>
        </w:rPr>
        <w:tab/>
        <w:t>ووسائل السحرة في التقرب إلى الشياطين متعددة الطرق، ومنها:</w:t>
      </w:r>
    </w:p>
    <w:p w:rsidR="000678A4" w:rsidRPr="000678A4" w:rsidRDefault="000678A4" w:rsidP="000678A4">
      <w:pPr>
        <w:jc w:val="both"/>
        <w:rPr>
          <w:rFonts w:cs="Traditional Arabic"/>
          <w:sz w:val="36"/>
          <w:szCs w:val="36"/>
          <w:rtl/>
        </w:rPr>
      </w:pPr>
      <w:r w:rsidRPr="000678A4">
        <w:rPr>
          <w:rFonts w:cs="Traditional Arabic"/>
          <w:b/>
          <w:bCs/>
          <w:sz w:val="36"/>
          <w:szCs w:val="36"/>
          <w:rtl/>
        </w:rPr>
        <w:t>1 ـ طريقة الإقسام والتعظيم:</w:t>
      </w:r>
      <w:r w:rsidRPr="000678A4">
        <w:rPr>
          <w:rFonts w:cs="Traditional Arabic"/>
          <w:sz w:val="36"/>
          <w:szCs w:val="36"/>
          <w:rtl/>
        </w:rPr>
        <w:t xml:space="preserve"> حيث يوقد الساحر في غرفة مظلمة نار</w:t>
      </w:r>
      <w:r w:rsidR="00AF386E">
        <w:rPr>
          <w:rFonts w:cs="Traditional Arabic"/>
          <w:sz w:val="36"/>
          <w:szCs w:val="36"/>
          <w:rtl/>
        </w:rPr>
        <w:t>ًا</w:t>
      </w:r>
      <w:r w:rsidRPr="000678A4">
        <w:rPr>
          <w:rFonts w:cs="Traditional Arabic"/>
          <w:sz w:val="36"/>
          <w:szCs w:val="36"/>
          <w:rtl/>
        </w:rPr>
        <w:t xml:space="preserve"> يضع عليها بخور</w:t>
      </w:r>
      <w:r w:rsidR="00AF386E">
        <w:rPr>
          <w:rFonts w:cs="Traditional Arabic"/>
          <w:sz w:val="36"/>
          <w:szCs w:val="36"/>
          <w:rtl/>
        </w:rPr>
        <w:t>ًا</w:t>
      </w:r>
      <w:r w:rsidRPr="000678A4">
        <w:rPr>
          <w:rFonts w:cs="Traditional Arabic"/>
          <w:sz w:val="36"/>
          <w:szCs w:val="36"/>
          <w:rtl/>
        </w:rPr>
        <w:t xml:space="preserve">، ثم يتلو عزيمته </w:t>
      </w:r>
      <w:proofErr w:type="spellStart"/>
      <w:r w:rsidRPr="000678A4">
        <w:rPr>
          <w:rFonts w:cs="Traditional Arabic"/>
          <w:sz w:val="36"/>
          <w:szCs w:val="36"/>
          <w:rtl/>
        </w:rPr>
        <w:t>الشركية</w:t>
      </w:r>
      <w:proofErr w:type="spellEnd"/>
      <w:r w:rsidRPr="000678A4">
        <w:rPr>
          <w:rFonts w:cs="Traditional Arabic"/>
          <w:sz w:val="36"/>
          <w:szCs w:val="36"/>
          <w:rtl/>
        </w:rPr>
        <w:t xml:space="preserve"> التي تكتنف الإقسام على الجن بسيدهم وسؤالهم بعظيمهم، والاستغاثة بهم، فيحضر الجني بهيئة حيوان، أو بصوت، فيأمر الساحر الجني بما يريد.</w:t>
      </w:r>
    </w:p>
    <w:p w:rsidR="000678A4" w:rsidRPr="000678A4" w:rsidRDefault="000678A4" w:rsidP="000678A4">
      <w:pPr>
        <w:jc w:val="both"/>
        <w:rPr>
          <w:rFonts w:cs="Traditional Arabic"/>
          <w:sz w:val="36"/>
          <w:szCs w:val="36"/>
          <w:rtl/>
        </w:rPr>
      </w:pPr>
      <w:r w:rsidRPr="000678A4">
        <w:rPr>
          <w:rFonts w:cs="Traditional Arabic"/>
          <w:b/>
          <w:bCs/>
          <w:sz w:val="36"/>
          <w:szCs w:val="36"/>
          <w:rtl/>
        </w:rPr>
        <w:t>2 ـ طريقة الذبح:</w:t>
      </w:r>
      <w:r w:rsidRPr="000678A4">
        <w:rPr>
          <w:rFonts w:cs="Traditional Arabic"/>
          <w:sz w:val="36"/>
          <w:szCs w:val="36"/>
          <w:rtl/>
        </w:rPr>
        <w:t xml:space="preserve"> حيث يجلب الساحر حيوان</w:t>
      </w:r>
      <w:r w:rsidR="00AF386E">
        <w:rPr>
          <w:rFonts w:cs="Traditional Arabic"/>
          <w:sz w:val="36"/>
          <w:szCs w:val="36"/>
          <w:rtl/>
        </w:rPr>
        <w:t>ًا</w:t>
      </w:r>
      <w:r w:rsidRPr="000678A4">
        <w:rPr>
          <w:rFonts w:cs="Traditional Arabic"/>
          <w:sz w:val="36"/>
          <w:szCs w:val="36"/>
          <w:rtl/>
        </w:rPr>
        <w:t xml:space="preserve"> غالب</w:t>
      </w:r>
      <w:r w:rsidR="00AF386E">
        <w:rPr>
          <w:rFonts w:cs="Traditional Arabic"/>
          <w:sz w:val="36"/>
          <w:szCs w:val="36"/>
          <w:rtl/>
        </w:rPr>
        <w:t>ًا</w:t>
      </w:r>
      <w:r w:rsidRPr="000678A4">
        <w:rPr>
          <w:rFonts w:cs="Traditional Arabic"/>
          <w:sz w:val="36"/>
          <w:szCs w:val="36"/>
          <w:rtl/>
        </w:rPr>
        <w:t xml:space="preserve"> ما يكون أسود</w:t>
      </w:r>
      <w:r w:rsidR="00AF386E">
        <w:rPr>
          <w:rFonts w:cs="Traditional Arabic"/>
          <w:sz w:val="36"/>
          <w:szCs w:val="36"/>
          <w:rtl/>
        </w:rPr>
        <w:t>ًا</w:t>
      </w:r>
      <w:r w:rsidRPr="000678A4">
        <w:rPr>
          <w:rFonts w:cs="Traditional Arabic"/>
          <w:sz w:val="36"/>
          <w:szCs w:val="36"/>
          <w:rtl/>
        </w:rPr>
        <w:t xml:space="preserve">، فيذبحه دون ذكر اسم الله عليه، ويرميه في مكان مهجور، ثم يعود إلى غرفته، فيقول عزيمة </w:t>
      </w:r>
      <w:proofErr w:type="spellStart"/>
      <w:r w:rsidRPr="000678A4">
        <w:rPr>
          <w:rFonts w:cs="Traditional Arabic"/>
          <w:sz w:val="36"/>
          <w:szCs w:val="36"/>
          <w:rtl/>
        </w:rPr>
        <w:t>شركية</w:t>
      </w:r>
      <w:proofErr w:type="spellEnd"/>
      <w:r w:rsidRPr="000678A4">
        <w:rPr>
          <w:rFonts w:cs="Traditional Arabic"/>
          <w:sz w:val="36"/>
          <w:szCs w:val="36"/>
          <w:rtl/>
        </w:rPr>
        <w:t>، ثم يأمر الجني بما يريد.</w:t>
      </w:r>
    </w:p>
    <w:p w:rsidR="000678A4" w:rsidRPr="000678A4" w:rsidRDefault="000678A4" w:rsidP="000678A4">
      <w:pPr>
        <w:jc w:val="both"/>
        <w:rPr>
          <w:rFonts w:cs="Traditional Arabic"/>
          <w:sz w:val="36"/>
          <w:szCs w:val="36"/>
          <w:rtl/>
        </w:rPr>
      </w:pPr>
      <w:r w:rsidRPr="000678A4">
        <w:rPr>
          <w:rFonts w:cs="Traditional Arabic"/>
          <w:b/>
          <w:bCs/>
          <w:sz w:val="36"/>
          <w:szCs w:val="36"/>
          <w:rtl/>
        </w:rPr>
        <w:t>3 ـ الطريقة السفلية:</w:t>
      </w:r>
      <w:r w:rsidRPr="000678A4">
        <w:rPr>
          <w:rFonts w:cs="Traditional Arabic"/>
          <w:sz w:val="36"/>
          <w:szCs w:val="36"/>
          <w:rtl/>
        </w:rPr>
        <w:t xml:space="preserve"> حيث يقوم الساحر بارتداء المصحف في قدميه على هيئة حذاء، ثم يدخل به الخلاء، ثم يبدأ في تلاوة الطلاسم الكفرية في الخلاء، ثم يدخل غرفته، فيأمر الجن بما شاء فيسارعون إلى طاعته.</w:t>
      </w:r>
    </w:p>
    <w:p w:rsidR="000678A4" w:rsidRPr="000678A4" w:rsidRDefault="000678A4" w:rsidP="000678A4">
      <w:pPr>
        <w:jc w:val="both"/>
        <w:rPr>
          <w:rFonts w:cs="Traditional Arabic"/>
          <w:sz w:val="36"/>
          <w:szCs w:val="36"/>
          <w:rtl/>
        </w:rPr>
      </w:pPr>
      <w:r w:rsidRPr="000678A4">
        <w:rPr>
          <w:rFonts w:cs="Traditional Arabic"/>
          <w:b/>
          <w:bCs/>
          <w:sz w:val="36"/>
          <w:szCs w:val="36"/>
          <w:rtl/>
        </w:rPr>
        <w:t>4 ـ طريقة النجاسة:</w:t>
      </w:r>
      <w:r w:rsidRPr="000678A4">
        <w:rPr>
          <w:rFonts w:cs="Traditional Arabic"/>
          <w:sz w:val="36"/>
          <w:szCs w:val="36"/>
          <w:rtl/>
        </w:rPr>
        <w:t xml:space="preserve"> حيث يقوم الساحر بكتابة سورة من القرآن بدم الحيض، أو البول الملون، ثم يقرأ عزيمته </w:t>
      </w:r>
      <w:proofErr w:type="spellStart"/>
      <w:r w:rsidRPr="000678A4">
        <w:rPr>
          <w:rFonts w:cs="Traditional Arabic"/>
          <w:sz w:val="36"/>
          <w:szCs w:val="36"/>
          <w:rtl/>
        </w:rPr>
        <w:t>الشركية</w:t>
      </w:r>
      <w:proofErr w:type="spellEnd"/>
      <w:r w:rsidRPr="000678A4">
        <w:rPr>
          <w:rFonts w:cs="Traditional Arabic"/>
          <w:sz w:val="36"/>
          <w:szCs w:val="36"/>
          <w:rtl/>
        </w:rPr>
        <w:t>، فيحضر الجني فيأمره بما يريد.</w:t>
      </w:r>
    </w:p>
    <w:p w:rsidR="000678A4" w:rsidRPr="000678A4" w:rsidRDefault="000678A4" w:rsidP="000678A4">
      <w:pPr>
        <w:jc w:val="both"/>
        <w:rPr>
          <w:rFonts w:cs="Traditional Arabic"/>
          <w:sz w:val="36"/>
          <w:szCs w:val="36"/>
          <w:rtl/>
        </w:rPr>
      </w:pPr>
      <w:r w:rsidRPr="000678A4">
        <w:rPr>
          <w:rFonts w:cs="Traditional Arabic"/>
          <w:b/>
          <w:bCs/>
          <w:sz w:val="36"/>
          <w:szCs w:val="36"/>
          <w:rtl/>
        </w:rPr>
        <w:t>5 ـ طريقة التنكيس:</w:t>
      </w:r>
      <w:r w:rsidRPr="000678A4">
        <w:rPr>
          <w:rFonts w:cs="Traditional Arabic"/>
          <w:sz w:val="36"/>
          <w:szCs w:val="36"/>
          <w:rtl/>
        </w:rPr>
        <w:t xml:space="preserve"> حيث يقوم الساحر بكتابة سورة من القرآن بالحروف المفردة معكوسة، ثم يقرأ عزيمته </w:t>
      </w:r>
      <w:proofErr w:type="spellStart"/>
      <w:r w:rsidRPr="000678A4">
        <w:rPr>
          <w:rFonts w:cs="Traditional Arabic"/>
          <w:sz w:val="36"/>
          <w:szCs w:val="36"/>
          <w:rtl/>
        </w:rPr>
        <w:t>الشركية</w:t>
      </w:r>
      <w:proofErr w:type="spellEnd"/>
      <w:r w:rsidRPr="000678A4">
        <w:rPr>
          <w:rFonts w:cs="Traditional Arabic"/>
          <w:sz w:val="36"/>
          <w:szCs w:val="36"/>
          <w:rtl/>
        </w:rPr>
        <w:t>، فيحضر الجني، فيأمره بالمطلوب.</w:t>
      </w:r>
    </w:p>
    <w:p w:rsidR="000678A4" w:rsidRPr="000678A4" w:rsidRDefault="000678A4" w:rsidP="000678A4">
      <w:pPr>
        <w:jc w:val="both"/>
        <w:rPr>
          <w:rFonts w:cs="Traditional Arabic"/>
          <w:sz w:val="36"/>
          <w:szCs w:val="36"/>
          <w:rtl/>
        </w:rPr>
      </w:pPr>
      <w:r w:rsidRPr="000678A4">
        <w:rPr>
          <w:rFonts w:cs="Traditional Arabic"/>
          <w:b/>
          <w:bCs/>
          <w:sz w:val="36"/>
          <w:szCs w:val="36"/>
          <w:rtl/>
        </w:rPr>
        <w:t>6 ـ طريقة التنجيم أو الرصد:</w:t>
      </w:r>
      <w:r w:rsidRPr="000678A4">
        <w:rPr>
          <w:rFonts w:cs="Traditional Arabic"/>
          <w:sz w:val="36"/>
          <w:szCs w:val="36"/>
          <w:rtl/>
        </w:rPr>
        <w:t xml:space="preserve"> حيث يقوم الساحر بترصد طلوع نجم معين، ثم يقوم بمخاطبته بتلاوات سحرية، وبحركات بهلوانية تكتنف العبادة والتعظيم لغير الله، فتقوم الشياطين بتلبيته.</w:t>
      </w:r>
    </w:p>
    <w:p w:rsidR="000678A4" w:rsidRPr="000678A4" w:rsidRDefault="000678A4" w:rsidP="000678A4">
      <w:pPr>
        <w:jc w:val="both"/>
        <w:rPr>
          <w:rFonts w:cs="Traditional Arabic"/>
          <w:sz w:val="36"/>
          <w:szCs w:val="36"/>
          <w:rtl/>
        </w:rPr>
      </w:pPr>
      <w:r w:rsidRPr="000678A4">
        <w:rPr>
          <w:rFonts w:cs="Traditional Arabic"/>
          <w:b/>
          <w:bCs/>
          <w:sz w:val="36"/>
          <w:szCs w:val="36"/>
          <w:rtl/>
        </w:rPr>
        <w:lastRenderedPageBreak/>
        <w:t>7 ـ طريقة الكف:</w:t>
      </w:r>
      <w:r w:rsidRPr="000678A4">
        <w:rPr>
          <w:rFonts w:cs="Traditional Arabic"/>
          <w:sz w:val="36"/>
          <w:szCs w:val="36"/>
          <w:rtl/>
        </w:rPr>
        <w:t xml:space="preserve"> حيث يقوم الساحر </w:t>
      </w:r>
      <w:proofErr w:type="spellStart"/>
      <w:r w:rsidRPr="000678A4">
        <w:rPr>
          <w:rFonts w:cs="Traditional Arabic"/>
          <w:sz w:val="36"/>
          <w:szCs w:val="36"/>
          <w:rtl/>
        </w:rPr>
        <w:t>باحضار</w:t>
      </w:r>
      <w:proofErr w:type="spellEnd"/>
      <w:r w:rsidRPr="000678A4">
        <w:rPr>
          <w:rFonts w:cs="Traditional Arabic"/>
          <w:sz w:val="36"/>
          <w:szCs w:val="36"/>
          <w:rtl/>
        </w:rPr>
        <w:t xml:space="preserve"> صبي لم يبلغ الحلم، غالب</w:t>
      </w:r>
      <w:r w:rsidR="00AF386E">
        <w:rPr>
          <w:rFonts w:cs="Traditional Arabic"/>
          <w:sz w:val="36"/>
          <w:szCs w:val="36"/>
          <w:rtl/>
        </w:rPr>
        <w:t>ًا</w:t>
      </w:r>
      <w:r w:rsidRPr="000678A4">
        <w:rPr>
          <w:rFonts w:cs="Traditional Arabic"/>
          <w:sz w:val="36"/>
          <w:szCs w:val="36"/>
          <w:rtl/>
        </w:rPr>
        <w:t xml:space="preserve"> ما يكون ابنه، ثم يأخذ كفه الأيسر، فيرسم عليه مربع</w:t>
      </w:r>
      <w:r w:rsidR="00AF386E">
        <w:rPr>
          <w:rFonts w:cs="Traditional Arabic"/>
          <w:sz w:val="36"/>
          <w:szCs w:val="36"/>
          <w:rtl/>
        </w:rPr>
        <w:t>ًا</w:t>
      </w:r>
      <w:r w:rsidRPr="000678A4">
        <w:rPr>
          <w:rFonts w:cs="Traditional Arabic"/>
          <w:sz w:val="36"/>
          <w:szCs w:val="36"/>
          <w:rtl/>
        </w:rPr>
        <w:t xml:space="preserve"> يكتب حوله طلاسم سحرية </w:t>
      </w:r>
      <w:proofErr w:type="spellStart"/>
      <w:r w:rsidRPr="000678A4">
        <w:rPr>
          <w:rFonts w:cs="Traditional Arabic"/>
          <w:sz w:val="36"/>
          <w:szCs w:val="36"/>
          <w:rtl/>
        </w:rPr>
        <w:t>شركية</w:t>
      </w:r>
      <w:proofErr w:type="spellEnd"/>
      <w:r w:rsidRPr="000678A4">
        <w:rPr>
          <w:rFonts w:cs="Traditional Arabic"/>
          <w:sz w:val="36"/>
          <w:szCs w:val="36"/>
          <w:rtl/>
        </w:rPr>
        <w:t>، ثم يضع في كف الصبي في وسط المربع زيت</w:t>
      </w:r>
      <w:r w:rsidR="00AF386E">
        <w:rPr>
          <w:rFonts w:cs="Traditional Arabic"/>
          <w:sz w:val="36"/>
          <w:szCs w:val="36"/>
          <w:rtl/>
        </w:rPr>
        <w:t>ًا</w:t>
      </w:r>
      <w:r w:rsidRPr="000678A4">
        <w:rPr>
          <w:rFonts w:cs="Traditional Arabic"/>
          <w:sz w:val="36"/>
          <w:szCs w:val="36"/>
          <w:rtl/>
        </w:rPr>
        <w:t xml:space="preserve"> وزهرةً زرقاء، أو زيت</w:t>
      </w:r>
      <w:r w:rsidR="00AF386E">
        <w:rPr>
          <w:rFonts w:cs="Traditional Arabic"/>
          <w:sz w:val="36"/>
          <w:szCs w:val="36"/>
          <w:rtl/>
        </w:rPr>
        <w:t>ًا</w:t>
      </w:r>
      <w:r w:rsidRPr="000678A4">
        <w:rPr>
          <w:rFonts w:cs="Traditional Arabic"/>
          <w:sz w:val="36"/>
          <w:szCs w:val="36"/>
          <w:rtl/>
        </w:rPr>
        <w:t xml:space="preserve"> وحبر</w:t>
      </w:r>
      <w:r w:rsidR="00AF386E">
        <w:rPr>
          <w:rFonts w:cs="Traditional Arabic"/>
          <w:sz w:val="36"/>
          <w:szCs w:val="36"/>
          <w:rtl/>
        </w:rPr>
        <w:t>ًا</w:t>
      </w:r>
      <w:r w:rsidRPr="000678A4">
        <w:rPr>
          <w:rFonts w:cs="Traditional Arabic"/>
          <w:sz w:val="36"/>
          <w:szCs w:val="36"/>
          <w:rtl/>
        </w:rPr>
        <w:t xml:space="preserve"> أزرق، ثم يكتب طلاسم أخرى على ورقة مستطيلة يضعها على وجه الصبي، ويرتدي فوقها قلنسوة ثم يغطي الطفل كله بثوب ثقيل، فيأمر الساحر الطفل أن ينظر في كفه، ثم يقرأ الساحر عزيمة كفرية، فإذا بالطفل يرى صور</w:t>
      </w:r>
      <w:r w:rsidR="00AF386E">
        <w:rPr>
          <w:rFonts w:cs="Traditional Arabic"/>
          <w:sz w:val="36"/>
          <w:szCs w:val="36"/>
          <w:rtl/>
        </w:rPr>
        <w:t>ًا</w:t>
      </w:r>
      <w:r w:rsidRPr="000678A4">
        <w:rPr>
          <w:rFonts w:cs="Traditional Arabic"/>
          <w:sz w:val="36"/>
          <w:szCs w:val="36"/>
          <w:rtl/>
        </w:rPr>
        <w:t xml:space="preserve"> تتحرك في كفه، فيقول الساحر: ماذا ترى؟ فيرد الصبي: أرى صورة رجل. فيقول الساحر: قل له كذا وكذا، فتتحرك الصورة حسب الأوامر لترشد على أمر، وغالب</w:t>
      </w:r>
      <w:r w:rsidR="00AF386E">
        <w:rPr>
          <w:rFonts w:cs="Traditional Arabic"/>
          <w:sz w:val="36"/>
          <w:szCs w:val="36"/>
          <w:rtl/>
        </w:rPr>
        <w:t>ًا</w:t>
      </w:r>
      <w:r w:rsidRPr="000678A4">
        <w:rPr>
          <w:rFonts w:cs="Traditional Arabic"/>
          <w:sz w:val="36"/>
          <w:szCs w:val="36"/>
          <w:rtl/>
        </w:rPr>
        <w:t xml:space="preserve"> ما تستخدم طريقة الكف في البحث عن الأشياء المفقودة.</w:t>
      </w: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Default="000678A4" w:rsidP="000678A4">
      <w:pPr>
        <w:jc w:val="both"/>
        <w:rPr>
          <w:rFonts w:cs="Traditional Arabic"/>
          <w:sz w:val="36"/>
          <w:szCs w:val="36"/>
          <w:rtl/>
        </w:rPr>
      </w:pPr>
    </w:p>
    <w:p w:rsid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b/>
          <w:bCs/>
          <w:sz w:val="36"/>
          <w:szCs w:val="36"/>
          <w:rtl/>
        </w:rPr>
      </w:pPr>
    </w:p>
    <w:p w:rsidR="000678A4" w:rsidRPr="000678A4" w:rsidRDefault="000678A4" w:rsidP="000678A4">
      <w:pPr>
        <w:jc w:val="center"/>
        <w:rPr>
          <w:rFonts w:cs="Traditional Arabic"/>
          <w:b/>
          <w:bCs/>
          <w:sz w:val="36"/>
          <w:szCs w:val="36"/>
          <w:rtl/>
        </w:rPr>
      </w:pPr>
      <w:r w:rsidRPr="000678A4">
        <w:rPr>
          <w:rFonts w:cs="Traditional Arabic"/>
          <w:b/>
          <w:bCs/>
          <w:sz w:val="36"/>
          <w:szCs w:val="36"/>
          <w:rtl/>
        </w:rPr>
        <w:t>هل الساحر كافر؟</w:t>
      </w:r>
    </w:p>
    <w:p w:rsidR="000678A4" w:rsidRPr="000678A4" w:rsidRDefault="000678A4" w:rsidP="000678A4">
      <w:pPr>
        <w:jc w:val="both"/>
        <w:rPr>
          <w:rFonts w:cs="Traditional Arabic"/>
          <w:sz w:val="36"/>
          <w:szCs w:val="36"/>
          <w:rtl/>
        </w:rPr>
      </w:pPr>
      <w:r w:rsidRPr="000678A4">
        <w:rPr>
          <w:rFonts w:cs="Traditional Arabic"/>
          <w:sz w:val="36"/>
          <w:szCs w:val="36"/>
          <w:rtl/>
        </w:rPr>
        <w:tab/>
      </w:r>
      <w:r w:rsidRPr="000678A4">
        <w:rPr>
          <w:rFonts w:cs="Traditional Arabic"/>
          <w:b/>
          <w:bCs/>
          <w:sz w:val="36"/>
          <w:szCs w:val="36"/>
          <w:rtl/>
        </w:rPr>
        <w:t>قال الإمام النووي:</w:t>
      </w:r>
      <w:r w:rsidRPr="000678A4">
        <w:rPr>
          <w:rFonts w:cs="Traditional Arabic"/>
          <w:sz w:val="36"/>
          <w:szCs w:val="36"/>
          <w:rtl/>
        </w:rPr>
        <w:t xml:space="preserve"> "عمل السحر حرام وهو من الكبائر بالإجماع، ومنه ما لا يكون كفر</w:t>
      </w:r>
      <w:r w:rsidR="00AF386E">
        <w:rPr>
          <w:rFonts w:cs="Traditional Arabic"/>
          <w:sz w:val="36"/>
          <w:szCs w:val="36"/>
          <w:rtl/>
        </w:rPr>
        <w:t>ًا</w:t>
      </w:r>
      <w:r w:rsidRPr="000678A4">
        <w:rPr>
          <w:rFonts w:cs="Traditional Arabic"/>
          <w:sz w:val="36"/>
          <w:szCs w:val="36"/>
          <w:rtl/>
        </w:rPr>
        <w:t xml:space="preserve"> بل معصية كبيرة، فإن كان فيه قول أو فعل يقتضي الكفر فهو كفر وإلا فلا"</w:t>
      </w:r>
      <w:r w:rsidRPr="000678A4">
        <w:rPr>
          <w:rStyle w:val="a4"/>
          <w:rFonts w:cs="Traditional Arabic"/>
          <w:sz w:val="36"/>
          <w:szCs w:val="36"/>
          <w:rtl/>
        </w:rPr>
        <w:footnoteReference w:customMarkFollows="1" w:id="22"/>
        <w:t>1</w:t>
      </w:r>
      <w:r w:rsidR="004F12DE">
        <w:rPr>
          <w:rFonts w:cs="Traditional Arabic"/>
          <w:sz w:val="36"/>
          <w:szCs w:val="36"/>
          <w:rtl/>
        </w:rPr>
        <w:t>.</w:t>
      </w:r>
    </w:p>
    <w:p w:rsidR="000678A4" w:rsidRPr="000678A4" w:rsidRDefault="000678A4" w:rsidP="00C44DF4">
      <w:pPr>
        <w:jc w:val="both"/>
        <w:rPr>
          <w:rFonts w:cs="Traditional Arabic"/>
          <w:sz w:val="36"/>
          <w:szCs w:val="36"/>
          <w:rtl/>
        </w:rPr>
      </w:pPr>
      <w:r w:rsidRPr="000678A4">
        <w:rPr>
          <w:rFonts w:cs="Traditional Arabic"/>
          <w:sz w:val="36"/>
          <w:szCs w:val="36"/>
          <w:rtl/>
        </w:rPr>
        <w:tab/>
      </w:r>
      <w:r w:rsidRPr="000678A4">
        <w:rPr>
          <w:rFonts w:cs="Traditional Arabic"/>
          <w:b/>
          <w:bCs/>
          <w:sz w:val="36"/>
          <w:szCs w:val="36"/>
          <w:rtl/>
        </w:rPr>
        <w:t>وقال الشنقيطي:</w:t>
      </w:r>
      <w:r w:rsidRPr="000678A4">
        <w:rPr>
          <w:rFonts w:cs="Traditional Arabic"/>
          <w:sz w:val="36"/>
          <w:szCs w:val="36"/>
          <w:rtl/>
        </w:rPr>
        <w:t xml:space="preserve"> فإن كان السحر مما يعظم فيه غير الله كالكواكب والجن وغير ذلك مما يؤدي إلى الكفر، فإنه كفر بلا نزاع كما دل عليه قوله تعالى: </w:t>
      </w:r>
      <w:r w:rsidRPr="000678A4">
        <w:rPr>
          <w:rFonts w:cs="Traditional Arabic" w:hint="cs"/>
          <w:sz w:val="36"/>
          <w:szCs w:val="36"/>
          <w:rtl/>
        </w:rPr>
        <w:t>(</w:t>
      </w:r>
      <w:r w:rsidRPr="000678A4">
        <w:rPr>
          <w:rFonts w:cs="Traditional Arabic"/>
          <w:sz w:val="36"/>
          <w:szCs w:val="36"/>
          <w:rtl/>
        </w:rPr>
        <w:t>وَمَا كَفَرَ سُلَيْمَانُ وَلَكِنَّ الشَّيَاطِينَ كَفَرُوا يُعَلِّمُونَ النَّاسَ السِّحْرَ</w:t>
      </w:r>
      <w:r w:rsidRPr="000678A4">
        <w:rPr>
          <w:rFonts w:cs="Traditional Arabic" w:hint="cs"/>
          <w:sz w:val="36"/>
          <w:szCs w:val="36"/>
          <w:rtl/>
        </w:rPr>
        <w:t>)</w:t>
      </w:r>
      <w:r w:rsidRPr="000678A4">
        <w:rPr>
          <w:rStyle w:val="a4"/>
          <w:rFonts w:cs="Traditional Arabic"/>
          <w:sz w:val="36"/>
          <w:szCs w:val="36"/>
          <w:rtl/>
        </w:rPr>
        <w:footnoteReference w:customMarkFollows="1" w:id="23"/>
        <w:t>2</w:t>
      </w:r>
      <w:r w:rsidR="004F12DE">
        <w:rPr>
          <w:rFonts w:cs="Traditional Arabic"/>
          <w:sz w:val="36"/>
          <w:szCs w:val="36"/>
          <w:rtl/>
        </w:rPr>
        <w:t>.</w:t>
      </w:r>
      <w:r w:rsidRPr="000678A4">
        <w:rPr>
          <w:rFonts w:cs="Traditional Arabic"/>
          <w:sz w:val="36"/>
          <w:szCs w:val="36"/>
          <w:rtl/>
        </w:rPr>
        <w:t xml:space="preserve"> وقوله تعالى: </w:t>
      </w:r>
      <w:r w:rsidRPr="000678A4">
        <w:rPr>
          <w:rFonts w:cs="Traditional Arabic" w:hint="cs"/>
          <w:sz w:val="36"/>
          <w:szCs w:val="36"/>
          <w:rtl/>
        </w:rPr>
        <w:t>(</w:t>
      </w:r>
      <w:r w:rsidRPr="000678A4">
        <w:rPr>
          <w:rFonts w:cs="Traditional Arabic"/>
          <w:sz w:val="36"/>
          <w:szCs w:val="36"/>
          <w:rtl/>
        </w:rPr>
        <w:t>وَمَا يُعَلِّمَانِ مِنْ أَحَدٍ حَتَّى يَقُولَا إِنَّمَا نَحْنُ فِتْنَةٌ</w:t>
      </w:r>
      <w:r w:rsidR="00140600">
        <w:rPr>
          <w:rFonts w:cs="Traditional Arabic"/>
          <w:sz w:val="36"/>
          <w:szCs w:val="36"/>
          <w:rtl/>
        </w:rPr>
        <w:t xml:space="preserve"> </w:t>
      </w:r>
      <w:r w:rsidRPr="000678A4">
        <w:rPr>
          <w:rFonts w:cs="Traditional Arabic"/>
          <w:sz w:val="36"/>
          <w:szCs w:val="36"/>
          <w:rtl/>
        </w:rPr>
        <w:t>فَلَا تَكْفُرْ</w:t>
      </w:r>
      <w:r w:rsidRPr="000678A4">
        <w:rPr>
          <w:rFonts w:cs="Traditional Arabic" w:hint="cs"/>
          <w:sz w:val="36"/>
          <w:szCs w:val="36"/>
          <w:rtl/>
        </w:rPr>
        <w:t xml:space="preserve">) </w:t>
      </w:r>
      <w:r w:rsidRPr="000678A4">
        <w:rPr>
          <w:rStyle w:val="a4"/>
          <w:rFonts w:cs="Traditional Arabic"/>
          <w:sz w:val="36"/>
          <w:szCs w:val="36"/>
          <w:rtl/>
        </w:rPr>
        <w:footnoteReference w:customMarkFollows="1" w:id="24"/>
        <w:t>1</w:t>
      </w:r>
      <w:r w:rsidR="00C44DF4">
        <w:rPr>
          <w:rFonts w:cs="Traditional Arabic"/>
          <w:sz w:val="36"/>
          <w:szCs w:val="36"/>
          <w:rtl/>
        </w:rPr>
        <w:t xml:space="preserve">، </w:t>
      </w:r>
      <w:r w:rsidRPr="000678A4">
        <w:rPr>
          <w:rFonts w:cs="Traditional Arabic"/>
          <w:sz w:val="36"/>
          <w:szCs w:val="36"/>
          <w:rtl/>
        </w:rPr>
        <w:t>وقوله تعالى</w:t>
      </w:r>
      <w:r w:rsidRPr="000678A4">
        <w:rPr>
          <w:rFonts w:cs="Traditional Arabic"/>
          <w:sz w:val="36"/>
          <w:szCs w:val="36"/>
        </w:rPr>
        <w:t xml:space="preserve"> )</w:t>
      </w:r>
      <w:r w:rsidRPr="000678A4">
        <w:rPr>
          <w:rFonts w:cs="Traditional Arabic"/>
          <w:sz w:val="36"/>
          <w:szCs w:val="36"/>
          <w:rtl/>
        </w:rPr>
        <w:t>وَلَا يُفْلِحُ السَّاحِرُ حَيْثُ أَتَى</w:t>
      </w:r>
      <w:r w:rsidRPr="000678A4">
        <w:rPr>
          <w:rFonts w:cs="Traditional Arabic"/>
          <w:sz w:val="36"/>
          <w:szCs w:val="36"/>
        </w:rPr>
        <w:t>(</w:t>
      </w:r>
      <w:r w:rsidRPr="000678A4">
        <w:rPr>
          <w:rStyle w:val="a4"/>
          <w:rFonts w:cs="Traditional Arabic"/>
          <w:sz w:val="36"/>
          <w:szCs w:val="36"/>
          <w:rtl/>
        </w:rPr>
        <w:footnoteReference w:customMarkFollows="1" w:id="25"/>
        <w:t>2</w:t>
      </w:r>
      <w:r w:rsidRPr="000678A4">
        <w:rPr>
          <w:rFonts w:cs="Traditional Arabic"/>
          <w:sz w:val="36"/>
          <w:szCs w:val="36"/>
          <w:rtl/>
        </w:rPr>
        <w:t>.</w:t>
      </w:r>
    </w:p>
    <w:p w:rsidR="000678A4" w:rsidRPr="000678A4" w:rsidRDefault="00C44DF4" w:rsidP="000678A4">
      <w:pPr>
        <w:jc w:val="both"/>
        <w:rPr>
          <w:rFonts w:cs="Traditional Arabic"/>
          <w:sz w:val="36"/>
          <w:szCs w:val="36"/>
          <w:rtl/>
        </w:rPr>
      </w:pPr>
      <w:r>
        <w:rPr>
          <w:rFonts w:cs="Traditional Arabic"/>
          <w:sz w:val="36"/>
          <w:szCs w:val="36"/>
          <w:rtl/>
        </w:rPr>
        <w:t xml:space="preserve"> </w:t>
      </w:r>
      <w:r w:rsidR="000678A4" w:rsidRPr="000678A4">
        <w:rPr>
          <w:rFonts w:cs="Traditional Arabic"/>
          <w:sz w:val="36"/>
          <w:szCs w:val="36"/>
          <w:rtl/>
        </w:rPr>
        <w:t>وإن كان السحر لا يقتضي الكفر كالاستعانة بخواص بعض الأشياء من دهانات وغيرها، فهو حرام حرمة شديدة، ولكنه لا يبلغ بصاحبه الكفر"</w:t>
      </w:r>
      <w:r w:rsidR="000678A4" w:rsidRPr="000678A4">
        <w:rPr>
          <w:rStyle w:val="a4"/>
          <w:rFonts w:cs="Traditional Arabic"/>
          <w:sz w:val="36"/>
          <w:szCs w:val="36"/>
          <w:rtl/>
        </w:rPr>
        <w:footnoteReference w:customMarkFollows="1" w:id="26"/>
        <w:t>3</w:t>
      </w:r>
      <w:r w:rsidR="007B573F">
        <w:rPr>
          <w:rFonts w:cs="Traditional Arabic" w:hint="cs"/>
          <w:sz w:val="36"/>
          <w:szCs w:val="36"/>
          <w:rtl/>
        </w:rPr>
        <w:t>.</w:t>
      </w:r>
      <w:r w:rsidR="000678A4" w:rsidRPr="000678A4">
        <w:rPr>
          <w:rFonts w:cs="Traditional Arabic"/>
          <w:sz w:val="36"/>
          <w:szCs w:val="36"/>
          <w:rtl/>
        </w:rPr>
        <w:t xml:space="preserve"> </w:t>
      </w:r>
    </w:p>
    <w:p w:rsidR="000678A4" w:rsidRPr="000678A4" w:rsidRDefault="000678A4" w:rsidP="000678A4">
      <w:pPr>
        <w:jc w:val="both"/>
        <w:rPr>
          <w:rFonts w:cs="Traditional Arabic"/>
          <w:sz w:val="36"/>
          <w:szCs w:val="36"/>
          <w:rtl/>
        </w:rPr>
      </w:pPr>
      <w:r w:rsidRPr="000678A4">
        <w:rPr>
          <w:rFonts w:cs="Traditional Arabic"/>
          <w:sz w:val="36"/>
          <w:szCs w:val="36"/>
          <w:rtl/>
        </w:rPr>
        <w:tab/>
      </w:r>
      <w:r w:rsidRPr="000678A4">
        <w:rPr>
          <w:rFonts w:cs="Traditional Arabic"/>
          <w:b/>
          <w:bCs/>
          <w:sz w:val="36"/>
          <w:szCs w:val="36"/>
          <w:rtl/>
        </w:rPr>
        <w:t>وأما من حيث حكمه</w:t>
      </w:r>
      <w:r w:rsidRPr="000678A4">
        <w:rPr>
          <w:rFonts w:cs="Traditional Arabic"/>
          <w:sz w:val="36"/>
          <w:szCs w:val="36"/>
          <w:rtl/>
        </w:rPr>
        <w:t xml:space="preserve"> في الشريعة الإسلامية</w:t>
      </w:r>
      <w:r w:rsidR="007766BE">
        <w:rPr>
          <w:rFonts w:cs="Traditional Arabic"/>
          <w:sz w:val="36"/>
          <w:szCs w:val="36"/>
          <w:rtl/>
        </w:rPr>
        <w:t>،</w:t>
      </w:r>
      <w:r w:rsidRPr="000678A4">
        <w:rPr>
          <w:rFonts w:cs="Traditional Arabic"/>
          <w:sz w:val="36"/>
          <w:szCs w:val="36"/>
          <w:rtl/>
        </w:rPr>
        <w:t xml:space="preserve"> فإن جمهور العلماء يقولون بقتل الساحر، إلا الشافعي رحمه الله فيقول: (لا يقتل إلا إن اعترف أنه قتل بسحره فيقتل به)</w:t>
      </w:r>
      <w:r w:rsidRPr="000678A4">
        <w:rPr>
          <w:rStyle w:val="a4"/>
          <w:rFonts w:cs="Traditional Arabic"/>
          <w:sz w:val="36"/>
          <w:szCs w:val="36"/>
          <w:rtl/>
        </w:rPr>
        <w:footnoteReference w:id="27"/>
      </w:r>
      <w:r w:rsidRPr="000678A4">
        <w:rPr>
          <w:rFonts w:cs="Traditional Arabic"/>
          <w:sz w:val="36"/>
          <w:szCs w:val="36"/>
          <w:rtl/>
        </w:rPr>
        <w:t>. والراجح القتل، لما أخرجه البخاري في صحيحه عن عمرو بن دينار: أنه سمع بجالة بن عبده يقول: "كتب عمر بن الخطاب رضي الله عنه: أن اقتلوا كل ساحر وساحر، قال: فقتلنا ثلاث سواحر"</w:t>
      </w:r>
      <w:r w:rsidRPr="000678A4">
        <w:rPr>
          <w:rStyle w:val="a4"/>
          <w:rFonts w:cs="Traditional Arabic"/>
          <w:sz w:val="36"/>
          <w:szCs w:val="36"/>
          <w:rtl/>
        </w:rPr>
        <w:footnoteReference w:id="28"/>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lastRenderedPageBreak/>
        <w:tab/>
        <w:t>وصح أن حفصة أم المؤمنين سحرتها جارية لها، فأمرت بها فقتلت.</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وقال الإمام أحمد: "صح عن ثلاثة من أصحاب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في قتل الساحر"</w:t>
      </w:r>
      <w:r w:rsidRPr="000678A4">
        <w:rPr>
          <w:rStyle w:val="a4"/>
          <w:rFonts w:cs="Traditional Arabic"/>
          <w:sz w:val="36"/>
          <w:szCs w:val="36"/>
          <w:rtl/>
        </w:rPr>
        <w:footnoteReference w:id="29"/>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وقال ابن قدامة رحمه الله: "وحدُّ الساحر القتل، روي ذلك عن عمر، وعثمان بن عفان، وابن عمر، وحفصة، </w:t>
      </w:r>
      <w:r w:rsidR="007766BE">
        <w:rPr>
          <w:rFonts w:cs="Traditional Arabic"/>
          <w:sz w:val="36"/>
          <w:szCs w:val="36"/>
          <w:rtl/>
        </w:rPr>
        <w:t>وجندب</w:t>
      </w:r>
      <w:r w:rsidRPr="000678A4">
        <w:rPr>
          <w:rFonts w:cs="Traditional Arabic"/>
          <w:sz w:val="36"/>
          <w:szCs w:val="36"/>
          <w:rtl/>
        </w:rPr>
        <w:t xml:space="preserve"> بن عبدالله، وجندب بن كعب، وقيس بن سعد، وعمر بن عبد العزيز، وهو قول أبي حنيفة ومالك".</w:t>
      </w:r>
    </w:p>
    <w:p w:rsidR="000678A4" w:rsidRPr="000678A4" w:rsidRDefault="000678A4" w:rsidP="00C7639A">
      <w:pPr>
        <w:jc w:val="both"/>
        <w:rPr>
          <w:rFonts w:cs="Traditional Arabic"/>
          <w:sz w:val="36"/>
          <w:szCs w:val="36"/>
          <w:rtl/>
        </w:rPr>
      </w:pPr>
      <w:r w:rsidRPr="000678A4">
        <w:rPr>
          <w:rFonts w:cs="Traditional Arabic"/>
          <w:sz w:val="36"/>
          <w:szCs w:val="36"/>
          <w:rtl/>
        </w:rPr>
        <w:tab/>
        <w:t>وقال ابن حجر رحمه الله: "وي</w:t>
      </w:r>
      <w:r w:rsidR="00273092">
        <w:rPr>
          <w:rFonts w:cs="Traditional Arabic"/>
          <w:sz w:val="36"/>
          <w:szCs w:val="36"/>
          <w:rtl/>
        </w:rPr>
        <w:t>ُ</w:t>
      </w:r>
      <w:r w:rsidRPr="000678A4">
        <w:rPr>
          <w:rFonts w:cs="Traditional Arabic"/>
          <w:sz w:val="36"/>
          <w:szCs w:val="36"/>
          <w:rtl/>
        </w:rPr>
        <w:t>قتل</w:t>
      </w:r>
      <w:r w:rsidR="00273092">
        <w:rPr>
          <w:rFonts w:cs="Traditional Arabic"/>
          <w:sz w:val="36"/>
          <w:szCs w:val="36"/>
          <w:rtl/>
        </w:rPr>
        <w:t xml:space="preserve"> حدًّا </w:t>
      </w:r>
      <w:r w:rsidRPr="000678A4">
        <w:rPr>
          <w:rFonts w:cs="Traditional Arabic"/>
          <w:sz w:val="36"/>
          <w:szCs w:val="36"/>
          <w:rtl/>
        </w:rPr>
        <w:t>إذا ثبت عليه ذلك، وبه قال أحمد بن حنبل"</w:t>
      </w:r>
      <w:r w:rsidRPr="000678A4">
        <w:rPr>
          <w:rStyle w:val="a4"/>
          <w:rFonts w:cs="Traditional Arabic"/>
          <w:sz w:val="36"/>
          <w:szCs w:val="36"/>
          <w:rtl/>
        </w:rPr>
        <w:footnoteReference w:id="30"/>
      </w:r>
      <w:r w:rsidR="00D40BB2">
        <w:rPr>
          <w:rFonts w:cs="Traditional Arabic" w:hint="cs"/>
          <w:sz w:val="36"/>
          <w:szCs w:val="36"/>
          <w:rtl/>
        </w:rPr>
        <w:t>.</w:t>
      </w:r>
    </w:p>
    <w:p w:rsidR="000678A4" w:rsidRPr="000678A4" w:rsidRDefault="000678A4" w:rsidP="00E8643F">
      <w:pPr>
        <w:rPr>
          <w:rFonts w:cs="Traditional Arabic"/>
          <w:b/>
          <w:bCs/>
          <w:sz w:val="36"/>
          <w:szCs w:val="36"/>
          <w:rtl/>
        </w:rPr>
      </w:pPr>
      <w:r w:rsidRPr="000678A4">
        <w:rPr>
          <w:rFonts w:cs="Traditional Arabic"/>
          <w:b/>
          <w:bCs/>
          <w:sz w:val="36"/>
          <w:szCs w:val="36"/>
          <w:rtl/>
        </w:rPr>
        <w:t>هل يجوز تعلم السحر دون العمل به؟</w:t>
      </w:r>
    </w:p>
    <w:p w:rsidR="000678A4" w:rsidRPr="000678A4" w:rsidRDefault="000678A4" w:rsidP="00E8643F">
      <w:pPr>
        <w:jc w:val="both"/>
        <w:rPr>
          <w:rFonts w:cs="Traditional Arabic"/>
          <w:sz w:val="36"/>
          <w:szCs w:val="36"/>
          <w:rtl/>
        </w:rPr>
      </w:pPr>
      <w:r w:rsidRPr="000678A4">
        <w:rPr>
          <w:rFonts w:cs="Traditional Arabic"/>
          <w:sz w:val="36"/>
          <w:szCs w:val="36"/>
          <w:rtl/>
        </w:rPr>
        <w:tab/>
        <w:t>التحقيق الذي عليه الجمهور هو أنه لا يجوز تعلم السحر على الإطلاق</w:t>
      </w:r>
      <w:r w:rsidR="00C7639A">
        <w:rPr>
          <w:rFonts w:cs="Traditional Arabic"/>
          <w:sz w:val="36"/>
          <w:szCs w:val="36"/>
          <w:rtl/>
        </w:rPr>
        <w:t>؛</w:t>
      </w:r>
      <w:r w:rsidRPr="000678A4">
        <w:rPr>
          <w:rFonts w:cs="Traditional Arabic"/>
          <w:sz w:val="36"/>
          <w:szCs w:val="36"/>
          <w:rtl/>
        </w:rPr>
        <w:t xml:space="preserve"> سواء عمل به أو لم يعمل به</w:t>
      </w:r>
      <w:r w:rsidRPr="000678A4">
        <w:rPr>
          <w:rStyle w:val="a4"/>
          <w:rFonts w:cs="Traditional Arabic"/>
          <w:sz w:val="36"/>
          <w:szCs w:val="36"/>
          <w:rtl/>
        </w:rPr>
        <w:footnoteReference w:customMarkFollows="1" w:id="31"/>
        <w:t>4</w:t>
      </w:r>
      <w:r w:rsidR="00C7639A">
        <w:rPr>
          <w:rFonts w:cs="Traditional Arabic"/>
          <w:sz w:val="36"/>
          <w:szCs w:val="36"/>
          <w:rtl/>
        </w:rPr>
        <w:t>؛</w:t>
      </w:r>
      <w:r w:rsidRPr="000678A4">
        <w:rPr>
          <w:rFonts w:cs="Traditional Arabic"/>
          <w:sz w:val="36"/>
          <w:szCs w:val="36"/>
          <w:rtl/>
        </w:rPr>
        <w:t xml:space="preserve"> لقوله تعالى: </w:t>
      </w:r>
      <w:r w:rsidRPr="000678A4">
        <w:rPr>
          <w:rFonts w:cs="Traditional Arabic" w:hint="cs"/>
          <w:sz w:val="36"/>
          <w:szCs w:val="36"/>
          <w:rtl/>
        </w:rPr>
        <w:t>(</w:t>
      </w:r>
      <w:r w:rsidRPr="000678A4">
        <w:rPr>
          <w:rFonts w:cs="Traditional Arabic"/>
          <w:sz w:val="36"/>
          <w:szCs w:val="36"/>
          <w:rtl/>
        </w:rPr>
        <w:t xml:space="preserve"> وَيَتَعَلَّمُونَ مَا يَضُرُّهُمْ وَلَا يَنْفَعُهُمْ</w:t>
      </w:r>
      <w:r w:rsidRPr="000678A4">
        <w:rPr>
          <w:rFonts w:cs="Traditional Arabic" w:hint="cs"/>
          <w:sz w:val="36"/>
          <w:szCs w:val="36"/>
          <w:rtl/>
        </w:rPr>
        <w:t>)</w:t>
      </w:r>
      <w:r w:rsidRPr="000678A4">
        <w:rPr>
          <w:rStyle w:val="a4"/>
          <w:rFonts w:cs="Traditional Arabic"/>
          <w:sz w:val="36"/>
          <w:szCs w:val="36"/>
          <w:rtl/>
        </w:rPr>
        <w:footnoteReference w:customMarkFollows="1" w:id="32"/>
        <w:t>5</w:t>
      </w:r>
      <w:r w:rsidR="00E8643F">
        <w:rPr>
          <w:rFonts w:cs="Traditional Arabic"/>
          <w:sz w:val="36"/>
          <w:szCs w:val="36"/>
          <w:rtl/>
        </w:rPr>
        <w:t>؛</w:t>
      </w:r>
      <w:r w:rsidRPr="000678A4">
        <w:rPr>
          <w:rFonts w:cs="Traditional Arabic"/>
          <w:sz w:val="36"/>
          <w:szCs w:val="36"/>
          <w:rtl/>
        </w:rPr>
        <w:t xml:space="preserve"> أي</w:t>
      </w:r>
      <w:r w:rsidR="00E8643F">
        <w:rPr>
          <w:rFonts w:cs="Traditional Arabic"/>
          <w:sz w:val="36"/>
          <w:szCs w:val="36"/>
          <w:rtl/>
        </w:rPr>
        <w:t>:</w:t>
      </w:r>
      <w:r w:rsidRPr="000678A4">
        <w:rPr>
          <w:rFonts w:cs="Traditional Arabic"/>
          <w:sz w:val="36"/>
          <w:szCs w:val="36"/>
          <w:rtl/>
        </w:rPr>
        <w:t xml:space="preserve"> يضرهم في دينهم، وليس له نفع يوازي ضرره.</w:t>
      </w:r>
    </w:p>
    <w:p w:rsidR="000678A4" w:rsidRPr="000678A4" w:rsidRDefault="000678A4" w:rsidP="000678A4">
      <w:pPr>
        <w:jc w:val="both"/>
        <w:rPr>
          <w:rFonts w:cs="Traditional Arabic"/>
          <w:sz w:val="36"/>
          <w:szCs w:val="36"/>
          <w:rtl/>
        </w:rPr>
      </w:pPr>
      <w:r w:rsidRPr="000678A4">
        <w:rPr>
          <w:rFonts w:cs="Traditional Arabic"/>
          <w:sz w:val="36"/>
          <w:szCs w:val="36"/>
          <w:rtl/>
        </w:rPr>
        <w:tab/>
        <w:t>ولا شك أن تعل</w:t>
      </w:r>
      <w:r w:rsidR="00C7639A">
        <w:rPr>
          <w:rFonts w:cs="Traditional Arabic"/>
          <w:sz w:val="36"/>
          <w:szCs w:val="36"/>
          <w:rtl/>
        </w:rPr>
        <w:t>ُّ</w:t>
      </w:r>
      <w:r w:rsidRPr="000678A4">
        <w:rPr>
          <w:rFonts w:cs="Traditional Arabic"/>
          <w:sz w:val="36"/>
          <w:szCs w:val="36"/>
          <w:rtl/>
        </w:rPr>
        <w:t>م السحر والعمل به كفر، وبه قال أبو حنيفة ومالك وأحمد. ومن أصحاب أبي حنيفة من قال: إن تعلمه ليتقيه أو يجتنبه فلا يكفر، ومن تعلمه معتقد</w:t>
      </w:r>
      <w:r w:rsidR="00AF386E">
        <w:rPr>
          <w:rFonts w:cs="Traditional Arabic"/>
          <w:sz w:val="36"/>
          <w:szCs w:val="36"/>
          <w:rtl/>
        </w:rPr>
        <w:t>ًا</w:t>
      </w:r>
      <w:r w:rsidRPr="000678A4">
        <w:rPr>
          <w:rFonts w:cs="Traditional Arabic"/>
          <w:sz w:val="36"/>
          <w:szCs w:val="36"/>
          <w:rtl/>
        </w:rPr>
        <w:t xml:space="preserve"> جوازه أو أنه ينفعه كفر. وقال الشافعي: "إذا تعلم السحر قلنا له صف لنا سحرك، فإن وصف ما يوجب الكفر مثل ما </w:t>
      </w:r>
      <w:proofErr w:type="spellStart"/>
      <w:r w:rsidRPr="000678A4">
        <w:rPr>
          <w:rFonts w:cs="Traditional Arabic"/>
          <w:sz w:val="36"/>
          <w:szCs w:val="36"/>
          <w:rtl/>
        </w:rPr>
        <w:t>اعتقده</w:t>
      </w:r>
      <w:proofErr w:type="spellEnd"/>
      <w:r w:rsidRPr="000678A4">
        <w:rPr>
          <w:rFonts w:cs="Traditional Arabic"/>
          <w:sz w:val="36"/>
          <w:szCs w:val="36"/>
          <w:rtl/>
        </w:rPr>
        <w:t xml:space="preserve"> أهل بابل من التقرب إلى الكواكب السبعة، وأنها تفعل ما يُلتمسُ منها، فهو كافر وإن كان لا يوجب الكفر، فإن اعتقد إباحته فهو كافر"</w:t>
      </w:r>
      <w:r w:rsidRPr="000678A4">
        <w:rPr>
          <w:rStyle w:val="a4"/>
          <w:rFonts w:cs="Traditional Arabic"/>
          <w:sz w:val="36"/>
          <w:szCs w:val="36"/>
          <w:rtl/>
        </w:rPr>
        <w:footnoteReference w:customMarkFollows="1" w:id="33"/>
        <w:t>1</w:t>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lastRenderedPageBreak/>
        <w:tab/>
        <w:t>وقال أبو حيان في البحر المحيط: "وأما حكم تعلم السحر فما كان منه يُعظَّمُ به غير الله من الكواكب والشياطين، وإضافة ما يحدثُه الله إليها فهو كفر إجماع</w:t>
      </w:r>
      <w:r w:rsidR="00AF386E">
        <w:rPr>
          <w:rFonts w:cs="Traditional Arabic"/>
          <w:sz w:val="36"/>
          <w:szCs w:val="36"/>
          <w:rtl/>
        </w:rPr>
        <w:t>ًا</w:t>
      </w:r>
      <w:r w:rsidRPr="000678A4">
        <w:rPr>
          <w:rFonts w:cs="Traditional Arabic"/>
          <w:sz w:val="36"/>
          <w:szCs w:val="36"/>
          <w:rtl/>
        </w:rPr>
        <w:t>، لا يحل تعلُّمه ولا العملُ به، وكذا ما قُصد بتعلُّمه سفك الدماء والتفريق بين الزوجين والأصدقاء، وأما إذا كان لا يعلم منه شيء من ذلك من ذلك، بل يحتمل فالظاهر أنه لا يحل تعلمه ولا العملُ به، وما كان من نوع التخييل والدجل، فلا ينبغي تعلمه لأنه من باب الباطل، وإن قصد به اللهو واللعب وتفريج الناس على خفة صنعته فيكره"</w:t>
      </w:r>
      <w:r w:rsidRPr="000678A4">
        <w:rPr>
          <w:rStyle w:val="a4"/>
          <w:rFonts w:cs="Traditional Arabic"/>
          <w:sz w:val="36"/>
          <w:szCs w:val="36"/>
          <w:rtl/>
        </w:rPr>
        <w:footnoteReference w:id="34"/>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ab/>
        <w:t>قلت: وهذه خلاصة جيدة، وكلام حسن ينبغي التعويل عليه في هذا الأمر.</w:t>
      </w:r>
    </w:p>
    <w:p w:rsidR="000678A4" w:rsidRPr="000678A4" w:rsidRDefault="000678A4" w:rsidP="000678A4">
      <w:pPr>
        <w:jc w:val="both"/>
        <w:rPr>
          <w:rFonts w:cs="Traditional Arabic"/>
          <w:sz w:val="36"/>
          <w:szCs w:val="36"/>
          <w:rtl/>
        </w:rPr>
      </w:pPr>
      <w:r w:rsidRPr="000678A4">
        <w:rPr>
          <w:rFonts w:cs="Traditional Arabic"/>
          <w:sz w:val="36"/>
          <w:szCs w:val="36"/>
          <w:rtl/>
        </w:rPr>
        <w:tab/>
        <w:t>وإن قيل كيف كان الملكان يعلمان الناس السحر مع أنه حرام، ومعتقده كافر؟</w:t>
      </w:r>
    </w:p>
    <w:p w:rsidR="000678A4" w:rsidRPr="000678A4" w:rsidRDefault="000678A4" w:rsidP="00151191">
      <w:pPr>
        <w:jc w:val="both"/>
        <w:rPr>
          <w:rFonts w:cs="Traditional Arabic"/>
          <w:sz w:val="36"/>
          <w:szCs w:val="36"/>
          <w:rtl/>
        </w:rPr>
      </w:pPr>
      <w:r w:rsidRPr="000678A4">
        <w:rPr>
          <w:rFonts w:cs="Traditional Arabic"/>
          <w:sz w:val="36"/>
          <w:szCs w:val="36"/>
          <w:rtl/>
        </w:rPr>
        <w:tab/>
        <w:t>فالجواب: أنهما ما كانا يعلمان الناس السحر للعمل به، وإنما للتخلص من ضرره والاحتراز منه، لأن تعريف الشر للزجر عنه حسن، وقد قيل لعمر بن الخطاب: إن فلان</w:t>
      </w:r>
      <w:r w:rsidR="00AF386E">
        <w:rPr>
          <w:rFonts w:cs="Traditional Arabic"/>
          <w:sz w:val="36"/>
          <w:szCs w:val="36"/>
          <w:rtl/>
        </w:rPr>
        <w:t>ًا</w:t>
      </w:r>
      <w:r w:rsidRPr="000678A4">
        <w:rPr>
          <w:rFonts w:cs="Traditional Arabic"/>
          <w:sz w:val="36"/>
          <w:szCs w:val="36"/>
          <w:rtl/>
        </w:rPr>
        <w:t xml:space="preserve"> لا يعرف الشر. قال: أجدر أن يقع فيه. وقال الألوسي: إن ذلك كان لل</w:t>
      </w:r>
      <w:r w:rsidR="00151191">
        <w:rPr>
          <w:rFonts w:cs="Traditional Arabic" w:hint="cs"/>
          <w:sz w:val="36"/>
          <w:szCs w:val="36"/>
          <w:rtl/>
        </w:rPr>
        <w:t>ا</w:t>
      </w:r>
      <w:r w:rsidRPr="000678A4">
        <w:rPr>
          <w:rFonts w:cs="Traditional Arabic"/>
          <w:sz w:val="36"/>
          <w:szCs w:val="36"/>
          <w:rtl/>
        </w:rPr>
        <w:t>بتلاء والتمييز بين المعجزة والسحر، ولهذا جاء القرآن منزه</w:t>
      </w:r>
      <w:r w:rsidR="00AF386E">
        <w:rPr>
          <w:rFonts w:cs="Traditional Arabic"/>
          <w:sz w:val="36"/>
          <w:szCs w:val="36"/>
          <w:rtl/>
        </w:rPr>
        <w:t>ًا</w:t>
      </w:r>
      <w:r w:rsidRPr="000678A4">
        <w:rPr>
          <w:rFonts w:cs="Traditional Arabic"/>
          <w:sz w:val="36"/>
          <w:szCs w:val="36"/>
          <w:rtl/>
        </w:rPr>
        <w:t xml:space="preserve"> سليمان عليه السلام على أن يكون ساحر</w:t>
      </w:r>
      <w:r w:rsidR="00AF386E">
        <w:rPr>
          <w:rFonts w:cs="Traditional Arabic"/>
          <w:sz w:val="36"/>
          <w:szCs w:val="36"/>
          <w:rtl/>
        </w:rPr>
        <w:t>ًا</w:t>
      </w:r>
      <w:r w:rsidRPr="000678A4">
        <w:rPr>
          <w:rFonts w:cs="Traditional Arabic"/>
          <w:sz w:val="36"/>
          <w:szCs w:val="36"/>
          <w:rtl/>
        </w:rPr>
        <w:t>، أو حاكم</w:t>
      </w:r>
      <w:r w:rsidR="00AF386E">
        <w:rPr>
          <w:rFonts w:cs="Traditional Arabic"/>
          <w:sz w:val="36"/>
          <w:szCs w:val="36"/>
          <w:rtl/>
        </w:rPr>
        <w:t>ًا</w:t>
      </w:r>
      <w:r w:rsidRPr="000678A4">
        <w:rPr>
          <w:rFonts w:cs="Traditional Arabic"/>
          <w:sz w:val="36"/>
          <w:szCs w:val="36"/>
          <w:rtl/>
        </w:rPr>
        <w:t xml:space="preserve"> بالسحر أو آمر</w:t>
      </w:r>
      <w:r w:rsidR="00AF386E">
        <w:rPr>
          <w:rFonts w:cs="Traditional Arabic"/>
          <w:sz w:val="36"/>
          <w:szCs w:val="36"/>
          <w:rtl/>
        </w:rPr>
        <w:t>ًا</w:t>
      </w:r>
      <w:r w:rsidRPr="000678A4">
        <w:rPr>
          <w:rFonts w:cs="Traditional Arabic"/>
          <w:sz w:val="36"/>
          <w:szCs w:val="36"/>
          <w:rtl/>
        </w:rPr>
        <w:t xml:space="preserve"> به، فما زعمته بنو إسرائيل فيه زعم كاذب وقول باطل، وإنما كان الجن مسخرين لسليمان عليه السلام بأمر الله تعالى لا بالسحر</w:t>
      </w:r>
      <w:r w:rsidRPr="000678A4">
        <w:rPr>
          <w:rStyle w:val="a4"/>
          <w:rFonts w:cs="Traditional Arabic"/>
          <w:sz w:val="36"/>
          <w:szCs w:val="36"/>
          <w:rtl/>
        </w:rPr>
        <w:footnoteReference w:customMarkFollows="1" w:id="35"/>
        <w:t>2</w:t>
      </w:r>
      <w:r w:rsidR="004F12DE">
        <w:rPr>
          <w:rFonts w:cs="Traditional Arabic"/>
          <w:sz w:val="36"/>
          <w:szCs w:val="36"/>
          <w:rtl/>
        </w:rPr>
        <w:t>.</w:t>
      </w: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151191">
      <w:pPr>
        <w:rPr>
          <w:rFonts w:cs="Traditional Arabic"/>
          <w:b/>
          <w:bCs/>
          <w:sz w:val="36"/>
          <w:szCs w:val="36"/>
          <w:rtl/>
        </w:rPr>
      </w:pPr>
      <w:r w:rsidRPr="000678A4">
        <w:rPr>
          <w:rFonts w:cs="Traditional Arabic"/>
          <w:b/>
          <w:bCs/>
          <w:sz w:val="36"/>
          <w:szCs w:val="36"/>
          <w:rtl/>
        </w:rPr>
        <w:lastRenderedPageBreak/>
        <w:t>حقيقة الجن وصفاتهم</w:t>
      </w:r>
      <w:r w:rsidR="00151191">
        <w:rPr>
          <w:rFonts w:cs="Traditional Arabic"/>
          <w:b/>
          <w:bCs/>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ab/>
      </w:r>
      <w:r w:rsidRPr="000678A4">
        <w:rPr>
          <w:rFonts w:cs="Traditional Arabic" w:hint="cs"/>
          <w:sz w:val="36"/>
          <w:szCs w:val="36"/>
          <w:rtl/>
        </w:rPr>
        <w:t>(</w:t>
      </w:r>
      <w:r w:rsidRPr="000678A4">
        <w:rPr>
          <w:rFonts w:cs="Traditional Arabic"/>
          <w:sz w:val="36"/>
          <w:szCs w:val="36"/>
          <w:rtl/>
        </w:rPr>
        <w:t>الْحَمْدُ لِلَّهِ رَبِّ الْعَالَمِينَ</w:t>
      </w:r>
      <w:r w:rsidRPr="000678A4">
        <w:rPr>
          <w:rFonts w:cs="Traditional Arabic" w:hint="cs"/>
          <w:sz w:val="36"/>
          <w:szCs w:val="36"/>
          <w:rtl/>
        </w:rPr>
        <w:t>)</w:t>
      </w:r>
      <w:r w:rsidR="006D7095">
        <w:rPr>
          <w:rFonts w:cs="Traditional Arabic" w:hint="cs"/>
          <w:sz w:val="36"/>
          <w:szCs w:val="36"/>
          <w:rtl/>
        </w:rPr>
        <w:t xml:space="preserve"> </w:t>
      </w:r>
      <w:r w:rsidRPr="000678A4">
        <w:rPr>
          <w:rFonts w:cs="Traditional Arabic"/>
          <w:sz w:val="36"/>
          <w:szCs w:val="36"/>
          <w:rtl/>
        </w:rPr>
        <w:t>أول آية في أول سورة في القرآن تنبهنا أن في الأكوان غيرنا من المخلوقات، ومن ثم فلا يتركنا في عماء عنها، وإنما يحدد العلاقة بيننا وبينها.</w:t>
      </w:r>
    </w:p>
    <w:p w:rsidR="000678A4" w:rsidRPr="000678A4" w:rsidRDefault="00C44DF4" w:rsidP="000678A4">
      <w:pPr>
        <w:jc w:val="both"/>
        <w:rPr>
          <w:rFonts w:cs="Traditional Arabic"/>
          <w:sz w:val="36"/>
          <w:szCs w:val="36"/>
          <w:rtl/>
        </w:rPr>
      </w:pPr>
      <w:r>
        <w:rPr>
          <w:rFonts w:cs="Traditional Arabic"/>
          <w:sz w:val="36"/>
          <w:szCs w:val="36"/>
          <w:rtl/>
        </w:rPr>
        <w:t xml:space="preserve"> </w:t>
      </w:r>
      <w:r w:rsidR="000678A4" w:rsidRPr="000678A4">
        <w:rPr>
          <w:rFonts w:cs="Traditional Arabic"/>
          <w:sz w:val="36"/>
          <w:szCs w:val="36"/>
          <w:rtl/>
        </w:rPr>
        <w:t>والجن عالم من العوالم، واسم للنوع الذي خلقه الله يأتي تحته لقب وهو الشيطان الذي شطن وابتعد عن الحق، فكل شيطان جني وليس كل جني شيطان، والملائكة يفعلون ما يؤم</w:t>
      </w:r>
      <w:r w:rsidR="00A8282B">
        <w:rPr>
          <w:rFonts w:cs="Traditional Arabic" w:hint="cs"/>
          <w:sz w:val="36"/>
          <w:szCs w:val="36"/>
          <w:rtl/>
        </w:rPr>
        <w:t>ر</w:t>
      </w:r>
      <w:r w:rsidR="000678A4" w:rsidRPr="000678A4">
        <w:rPr>
          <w:rFonts w:cs="Traditional Arabic"/>
          <w:sz w:val="36"/>
          <w:szCs w:val="36"/>
          <w:rtl/>
        </w:rPr>
        <w:t>ون ولا يعصون الله أبد</w:t>
      </w:r>
      <w:r w:rsidR="00AF386E">
        <w:rPr>
          <w:rFonts w:cs="Traditional Arabic"/>
          <w:sz w:val="36"/>
          <w:szCs w:val="36"/>
          <w:rtl/>
        </w:rPr>
        <w:t>ًا</w:t>
      </w:r>
      <w:r w:rsidR="000678A4" w:rsidRPr="000678A4">
        <w:rPr>
          <w:rFonts w:cs="Traditional Arabic"/>
          <w:sz w:val="36"/>
          <w:szCs w:val="36"/>
          <w:rtl/>
        </w:rPr>
        <w:t>، والإنسان يتسم بالظهور للعيان، وكل منهم قد ذكره الله في القرآن ثماني وثمانين مرة، وهذا من إبداع العدد.</w:t>
      </w:r>
    </w:p>
    <w:p w:rsidR="000678A4" w:rsidRPr="000678A4" w:rsidRDefault="000678A4" w:rsidP="000678A4">
      <w:pPr>
        <w:jc w:val="both"/>
        <w:rPr>
          <w:rFonts w:cs="Traditional Arabic"/>
          <w:b/>
          <w:bCs/>
          <w:sz w:val="36"/>
          <w:szCs w:val="36"/>
          <w:rtl/>
        </w:rPr>
      </w:pPr>
      <w:r w:rsidRPr="000678A4">
        <w:rPr>
          <w:rFonts w:cs="Traditional Arabic"/>
          <w:b/>
          <w:bCs/>
          <w:sz w:val="36"/>
          <w:szCs w:val="36"/>
          <w:rtl/>
        </w:rPr>
        <w:t>ومن صفات الجن:</w:t>
      </w:r>
    </w:p>
    <w:p w:rsidR="000678A4" w:rsidRPr="000678A4" w:rsidRDefault="000678A4" w:rsidP="00C8591F">
      <w:pPr>
        <w:jc w:val="both"/>
        <w:rPr>
          <w:rFonts w:cs="Traditional Arabic"/>
          <w:sz w:val="36"/>
          <w:szCs w:val="36"/>
          <w:rtl/>
        </w:rPr>
      </w:pPr>
      <w:r w:rsidRPr="000678A4">
        <w:rPr>
          <w:rFonts w:cs="Traditional Arabic"/>
          <w:b/>
          <w:bCs/>
          <w:sz w:val="36"/>
          <w:szCs w:val="36"/>
          <w:rtl/>
        </w:rPr>
        <w:t>1 ـ أنهم خُلقوا من نار</w:t>
      </w:r>
      <w:r w:rsidR="00C8591F">
        <w:rPr>
          <w:rFonts w:cs="Traditional Arabic"/>
          <w:sz w:val="36"/>
          <w:szCs w:val="36"/>
          <w:rtl/>
        </w:rPr>
        <w:t>؛</w:t>
      </w:r>
      <w:r w:rsidRPr="000678A4">
        <w:rPr>
          <w:rFonts w:cs="Traditional Arabic"/>
          <w:sz w:val="36"/>
          <w:szCs w:val="36"/>
          <w:rtl/>
        </w:rPr>
        <w:t xml:space="preserve"> قال الله تعالى: </w:t>
      </w:r>
      <w:r w:rsidRPr="000678A4">
        <w:rPr>
          <w:rFonts w:cs="Traditional Arabic"/>
          <w:sz w:val="36"/>
          <w:szCs w:val="36"/>
        </w:rPr>
        <w:t>)</w:t>
      </w:r>
      <w:r w:rsidRPr="000678A4">
        <w:rPr>
          <w:rFonts w:cs="Traditional Arabic"/>
          <w:sz w:val="36"/>
          <w:szCs w:val="36"/>
          <w:rtl/>
        </w:rPr>
        <w:t>وَالْجَانَّ خَلَقْنَاهُ مِنْ قَبْلُ مِنْ نَارِ السَّمُومِ</w:t>
      </w:r>
      <w:r w:rsidRPr="000678A4">
        <w:rPr>
          <w:rFonts w:cs="Traditional Arabic"/>
          <w:sz w:val="36"/>
          <w:szCs w:val="36"/>
        </w:rPr>
        <w:t>(</w:t>
      </w:r>
      <w:r w:rsidRPr="000678A4">
        <w:rPr>
          <w:rStyle w:val="a4"/>
          <w:rFonts w:cs="Traditional Arabic"/>
          <w:sz w:val="36"/>
          <w:szCs w:val="36"/>
          <w:rtl/>
        </w:rPr>
        <w:footnoteReference w:customMarkFollows="1" w:id="36"/>
        <w:t>1</w:t>
      </w:r>
      <w:r w:rsidRPr="000678A4">
        <w:rPr>
          <w:rFonts w:cs="Traditional Arabic"/>
          <w:sz w:val="36"/>
          <w:szCs w:val="36"/>
          <w:rtl/>
        </w:rPr>
        <w:t xml:space="preserve">، وقال: </w:t>
      </w:r>
      <w:r w:rsidRPr="000678A4">
        <w:rPr>
          <w:rFonts w:cs="Traditional Arabic"/>
          <w:sz w:val="36"/>
          <w:szCs w:val="36"/>
        </w:rPr>
        <w:t>)</w:t>
      </w:r>
      <w:r w:rsidRPr="000678A4">
        <w:rPr>
          <w:rFonts w:cs="Traditional Arabic"/>
          <w:sz w:val="36"/>
          <w:szCs w:val="36"/>
          <w:rtl/>
        </w:rPr>
        <w:t xml:space="preserve"> وَخَلَقَ الْجَانَّ مِنْ مَارِجٍ مِنْ نَارٍ </w:t>
      </w:r>
      <w:r w:rsidRPr="000678A4">
        <w:rPr>
          <w:rFonts w:cs="Traditional Arabic"/>
          <w:sz w:val="36"/>
          <w:szCs w:val="36"/>
        </w:rPr>
        <w:t>(</w:t>
      </w:r>
      <w:r w:rsidRPr="000678A4">
        <w:rPr>
          <w:rStyle w:val="a4"/>
          <w:rFonts w:cs="Traditional Arabic"/>
          <w:sz w:val="36"/>
          <w:szCs w:val="36"/>
          <w:rtl/>
        </w:rPr>
        <w:footnoteReference w:customMarkFollows="1" w:id="37"/>
        <w:t>2</w:t>
      </w:r>
      <w:r w:rsidRPr="000678A4">
        <w:rPr>
          <w:rFonts w:cs="Traditional Arabic"/>
          <w:sz w:val="36"/>
          <w:szCs w:val="36"/>
          <w:rtl/>
        </w:rPr>
        <w:t>، وقال رسول الله</w:t>
      </w:r>
      <w:r w:rsidRPr="000678A4">
        <w:rPr>
          <w:rFonts w:cs="Traditional Arabic" w:hint="cs"/>
          <w:sz w:val="36"/>
          <w:szCs w:val="36"/>
          <w:rtl/>
        </w:rPr>
        <w:t xml:space="preserve"> صلى الله عليه وسلم</w:t>
      </w:r>
      <w:r w:rsidR="002876A4">
        <w:rPr>
          <w:rFonts w:cs="Traditional Arabic" w:hint="cs"/>
          <w:sz w:val="36"/>
          <w:szCs w:val="36"/>
          <w:rtl/>
        </w:rPr>
        <w:t>:</w:t>
      </w:r>
      <w:r w:rsidRPr="000678A4">
        <w:rPr>
          <w:rFonts w:cs="Traditional Arabic"/>
          <w:sz w:val="36"/>
          <w:szCs w:val="36"/>
          <w:rtl/>
        </w:rPr>
        <w:t xml:space="preserve"> "خلقت الملائكة من نور، وخلق الجان من مارج من نار، وخلق آدم مما وصف لكم"</w:t>
      </w:r>
      <w:r w:rsidRPr="000678A4">
        <w:rPr>
          <w:rStyle w:val="a4"/>
          <w:rFonts w:cs="Traditional Arabic"/>
          <w:sz w:val="36"/>
          <w:szCs w:val="36"/>
          <w:rtl/>
        </w:rPr>
        <w:footnoteReference w:customMarkFollows="1" w:id="38"/>
        <w:t>3</w:t>
      </w:r>
      <w:r w:rsidR="00C8591F">
        <w:rPr>
          <w:rFonts w:cs="Traditional Arabic" w:hint="cs"/>
          <w:sz w:val="36"/>
          <w:szCs w:val="36"/>
          <w:rtl/>
        </w:rPr>
        <w:t>.</w:t>
      </w:r>
      <w:r w:rsidRPr="000678A4">
        <w:rPr>
          <w:rFonts w:cs="Traditional Arabic"/>
          <w:sz w:val="36"/>
          <w:szCs w:val="36"/>
          <w:rtl/>
        </w:rPr>
        <w:t xml:space="preserve"> </w:t>
      </w:r>
    </w:p>
    <w:p w:rsidR="000678A4" w:rsidRPr="000678A4" w:rsidRDefault="000678A4" w:rsidP="002876A4">
      <w:pPr>
        <w:jc w:val="both"/>
        <w:rPr>
          <w:rFonts w:cs="Traditional Arabic"/>
          <w:sz w:val="36"/>
          <w:szCs w:val="36"/>
          <w:rtl/>
        </w:rPr>
      </w:pPr>
      <w:r w:rsidRPr="000678A4">
        <w:rPr>
          <w:rFonts w:cs="Traditional Arabic"/>
          <w:sz w:val="36"/>
          <w:szCs w:val="36"/>
          <w:rtl/>
        </w:rPr>
        <w:tab/>
        <w:t>وكما تحولت طبيعة الإنسان الطينية إلى نوع يخلق من ماء مهين، فإن الجن التي خُلقت من نار ليست الآن نار</w:t>
      </w:r>
      <w:r w:rsidR="00AF386E">
        <w:rPr>
          <w:rFonts w:cs="Traditional Arabic"/>
          <w:sz w:val="36"/>
          <w:szCs w:val="36"/>
          <w:rtl/>
        </w:rPr>
        <w:t>ًا</w:t>
      </w:r>
      <w:r w:rsidRPr="000678A4">
        <w:rPr>
          <w:rFonts w:cs="Traditional Arabic"/>
          <w:sz w:val="36"/>
          <w:szCs w:val="36"/>
          <w:rtl/>
        </w:rPr>
        <w:t xml:space="preserve">، بدليل ما رواه النسائي بإسناد صحيح عن عائشة رضي الله عنها: أن رسول الله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 xml:space="preserve">كان يصلي فأتاه الشيطان فأخذه فصرعه فخنقه، قال رسول الله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"حتى وجدت برد لسانه على يدي"</w:t>
      </w:r>
      <w:r w:rsidR="002876A4">
        <w:rPr>
          <w:rFonts w:cs="Traditional Arabic"/>
          <w:sz w:val="36"/>
          <w:szCs w:val="36"/>
          <w:rtl/>
        </w:rPr>
        <w:t>،</w:t>
      </w:r>
      <w:r w:rsidRPr="000678A4">
        <w:rPr>
          <w:rFonts w:cs="Traditional Arabic"/>
          <w:sz w:val="36"/>
          <w:szCs w:val="36"/>
          <w:rtl/>
        </w:rPr>
        <w:t xml:space="preserve"> فتبين أن الجن الآن ليست نار</w:t>
      </w:r>
      <w:r w:rsidR="00AF386E">
        <w:rPr>
          <w:rFonts w:cs="Traditional Arabic"/>
          <w:sz w:val="36"/>
          <w:szCs w:val="36"/>
          <w:rtl/>
        </w:rPr>
        <w:t>ًا</w:t>
      </w:r>
      <w:r w:rsidRPr="000678A4">
        <w:rPr>
          <w:rFonts w:cs="Traditional Arabic"/>
          <w:sz w:val="36"/>
          <w:szCs w:val="36"/>
          <w:rtl/>
        </w:rPr>
        <w:t>، إذ لو كانت نار</w:t>
      </w:r>
      <w:r w:rsidR="00AF386E">
        <w:rPr>
          <w:rFonts w:cs="Traditional Arabic"/>
          <w:sz w:val="36"/>
          <w:szCs w:val="36"/>
          <w:rtl/>
        </w:rPr>
        <w:t>ًا</w:t>
      </w:r>
      <w:r w:rsidRPr="000678A4">
        <w:rPr>
          <w:rFonts w:cs="Traditional Arabic"/>
          <w:sz w:val="36"/>
          <w:szCs w:val="36"/>
          <w:rtl/>
        </w:rPr>
        <w:t xml:space="preserve"> لما وجد رسول الله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للسان الشيطان برد</w:t>
      </w:r>
      <w:r w:rsidR="00AF386E">
        <w:rPr>
          <w:rFonts w:cs="Traditional Arabic"/>
          <w:sz w:val="36"/>
          <w:szCs w:val="36"/>
          <w:rtl/>
        </w:rPr>
        <w:t>ًا</w:t>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b/>
          <w:bCs/>
          <w:sz w:val="36"/>
          <w:szCs w:val="36"/>
          <w:rtl/>
        </w:rPr>
        <w:t>2 ـ أنهم أصناف ثلاثة،</w:t>
      </w:r>
      <w:r w:rsidRPr="000678A4">
        <w:rPr>
          <w:rFonts w:cs="Traditional Arabic"/>
          <w:sz w:val="36"/>
          <w:szCs w:val="36"/>
          <w:rtl/>
        </w:rPr>
        <w:t xml:space="preserve"> لقول رسول الله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"الجن ثلاثة أصناف، صنف لهم أجنحة يطيرون في الهواء، وصنف حيات وعقارب، وصنف يحلُّون ويظعنون".</w:t>
      </w:r>
    </w:p>
    <w:p w:rsidR="000678A4" w:rsidRPr="000678A4" w:rsidRDefault="000678A4" w:rsidP="000678A4">
      <w:pPr>
        <w:jc w:val="both"/>
        <w:rPr>
          <w:rFonts w:cs="Traditional Arabic"/>
          <w:sz w:val="36"/>
          <w:szCs w:val="36"/>
          <w:rtl/>
        </w:rPr>
      </w:pPr>
      <w:r w:rsidRPr="000678A4">
        <w:rPr>
          <w:rFonts w:cs="Traditional Arabic"/>
          <w:b/>
          <w:bCs/>
          <w:sz w:val="36"/>
          <w:szCs w:val="36"/>
          <w:rtl/>
        </w:rPr>
        <w:lastRenderedPageBreak/>
        <w:t>3 ـ أنهم يفضلون الأماكن الخالية،</w:t>
      </w:r>
      <w:r w:rsidRPr="000678A4">
        <w:rPr>
          <w:rFonts w:cs="Traditional Arabic"/>
          <w:sz w:val="36"/>
          <w:szCs w:val="36"/>
          <w:rtl/>
        </w:rPr>
        <w:t xml:space="preserve"> ومنهم من يقطن المزابل والقمامات</w:t>
      </w:r>
      <w:r w:rsidR="002876A4">
        <w:rPr>
          <w:rFonts w:cs="Traditional Arabic"/>
          <w:sz w:val="36"/>
          <w:szCs w:val="36"/>
          <w:rtl/>
        </w:rPr>
        <w:t>،</w:t>
      </w:r>
      <w:r w:rsidRPr="000678A4">
        <w:rPr>
          <w:rFonts w:cs="Traditional Arabic"/>
          <w:sz w:val="36"/>
          <w:szCs w:val="36"/>
          <w:rtl/>
        </w:rPr>
        <w:t xml:space="preserve"> والخلاء والشقوق والجحور وأعطان الإبل، كما ثبت في أحاديث صحيحة.</w:t>
      </w:r>
    </w:p>
    <w:p w:rsidR="000678A4" w:rsidRPr="000678A4" w:rsidRDefault="000678A4" w:rsidP="002876A4">
      <w:pPr>
        <w:jc w:val="both"/>
        <w:rPr>
          <w:rFonts w:cs="Traditional Arabic"/>
          <w:sz w:val="36"/>
          <w:szCs w:val="36"/>
          <w:rtl/>
        </w:rPr>
      </w:pPr>
      <w:r w:rsidRPr="000678A4">
        <w:rPr>
          <w:rFonts w:cs="Traditional Arabic"/>
          <w:b/>
          <w:bCs/>
          <w:sz w:val="36"/>
          <w:szCs w:val="36"/>
          <w:rtl/>
        </w:rPr>
        <w:t>4 ـ أنهم يخافون من الإنس،</w:t>
      </w:r>
      <w:r w:rsidRPr="000678A4">
        <w:rPr>
          <w:rFonts w:cs="Traditional Arabic"/>
          <w:sz w:val="36"/>
          <w:szCs w:val="36"/>
          <w:rtl/>
        </w:rPr>
        <w:t xml:space="preserve"> قال مجاهد: إنهم يهابونكم كما تهابونهم، وقال: الشيطان أشد فَرَق</w:t>
      </w:r>
      <w:r w:rsidR="00AF386E">
        <w:rPr>
          <w:rFonts w:cs="Traditional Arabic"/>
          <w:sz w:val="36"/>
          <w:szCs w:val="36"/>
          <w:rtl/>
        </w:rPr>
        <w:t>ًا</w:t>
      </w:r>
      <w:r w:rsidRPr="000678A4">
        <w:rPr>
          <w:rFonts w:cs="Traditional Arabic"/>
          <w:sz w:val="36"/>
          <w:szCs w:val="36"/>
          <w:rtl/>
        </w:rPr>
        <w:t xml:space="preserve"> </w:t>
      </w:r>
      <w:r w:rsidR="002876A4">
        <w:rPr>
          <w:rFonts w:cs="Traditional Arabic" w:hint="cs"/>
          <w:sz w:val="36"/>
          <w:szCs w:val="36"/>
          <w:rtl/>
        </w:rPr>
        <w:t>-</w:t>
      </w:r>
      <w:r w:rsidRPr="000678A4">
        <w:rPr>
          <w:rFonts w:cs="Traditional Arabic"/>
          <w:sz w:val="36"/>
          <w:szCs w:val="36"/>
          <w:rtl/>
        </w:rPr>
        <w:t xml:space="preserve"> خوف</w:t>
      </w:r>
      <w:r w:rsidR="00AF386E">
        <w:rPr>
          <w:rFonts w:cs="Traditional Arabic"/>
          <w:sz w:val="36"/>
          <w:szCs w:val="36"/>
          <w:rtl/>
        </w:rPr>
        <w:t>ًا</w:t>
      </w:r>
      <w:r w:rsidRPr="000678A4">
        <w:rPr>
          <w:rFonts w:cs="Traditional Arabic"/>
          <w:sz w:val="36"/>
          <w:szCs w:val="36"/>
          <w:rtl/>
        </w:rPr>
        <w:t xml:space="preserve"> </w:t>
      </w:r>
      <w:r w:rsidR="002876A4">
        <w:rPr>
          <w:rFonts w:cs="Traditional Arabic" w:hint="cs"/>
          <w:sz w:val="36"/>
          <w:szCs w:val="36"/>
          <w:rtl/>
        </w:rPr>
        <w:t>-</w:t>
      </w:r>
      <w:r w:rsidRPr="000678A4">
        <w:rPr>
          <w:rFonts w:cs="Traditional Arabic"/>
          <w:sz w:val="36"/>
          <w:szCs w:val="36"/>
          <w:rtl/>
        </w:rPr>
        <w:t xml:space="preserve"> من أ</w:t>
      </w:r>
      <w:r w:rsidR="008239DC">
        <w:rPr>
          <w:rFonts w:cs="Traditional Arabic"/>
          <w:sz w:val="36"/>
          <w:szCs w:val="36"/>
          <w:rtl/>
        </w:rPr>
        <w:t>حدكم منه، فإن تعرض لكم فلا تَفر</w:t>
      </w:r>
      <w:r w:rsidRPr="000678A4">
        <w:rPr>
          <w:rFonts w:cs="Traditional Arabic"/>
          <w:sz w:val="36"/>
          <w:szCs w:val="36"/>
          <w:rtl/>
        </w:rPr>
        <w:t xml:space="preserve">قوا </w:t>
      </w:r>
      <w:r w:rsidR="002876A4">
        <w:rPr>
          <w:rFonts w:cs="Traditional Arabic" w:hint="cs"/>
          <w:sz w:val="36"/>
          <w:szCs w:val="36"/>
          <w:rtl/>
        </w:rPr>
        <w:t>-</w:t>
      </w:r>
      <w:r w:rsidRPr="000678A4">
        <w:rPr>
          <w:rFonts w:cs="Traditional Arabic"/>
          <w:sz w:val="36"/>
          <w:szCs w:val="36"/>
          <w:rtl/>
        </w:rPr>
        <w:t xml:space="preserve"> تخافوا </w:t>
      </w:r>
      <w:r w:rsidR="002876A4">
        <w:rPr>
          <w:rFonts w:cs="Traditional Arabic" w:hint="cs"/>
          <w:sz w:val="36"/>
          <w:szCs w:val="36"/>
          <w:rtl/>
        </w:rPr>
        <w:t>-</w:t>
      </w:r>
      <w:r w:rsidRPr="000678A4">
        <w:rPr>
          <w:rFonts w:cs="Traditional Arabic"/>
          <w:sz w:val="36"/>
          <w:szCs w:val="36"/>
          <w:rtl/>
        </w:rPr>
        <w:t xml:space="preserve"> منه فيركبكم، ولكن شدُّوا عليه</w:t>
      </w:r>
      <w:r w:rsidR="002876A4">
        <w:rPr>
          <w:rFonts w:cs="Traditional Arabic"/>
          <w:sz w:val="36"/>
          <w:szCs w:val="36"/>
          <w:rtl/>
        </w:rPr>
        <w:t>،</w:t>
      </w:r>
      <w:r w:rsidRPr="000678A4">
        <w:rPr>
          <w:rFonts w:cs="Traditional Arabic"/>
          <w:sz w:val="36"/>
          <w:szCs w:val="36"/>
          <w:rtl/>
        </w:rPr>
        <w:t xml:space="preserve"> فإنه يذهب".</w:t>
      </w:r>
    </w:p>
    <w:p w:rsidR="000678A4" w:rsidRPr="000678A4" w:rsidRDefault="000678A4" w:rsidP="000678A4">
      <w:pPr>
        <w:jc w:val="both"/>
        <w:rPr>
          <w:rFonts w:cs="Traditional Arabic"/>
          <w:sz w:val="36"/>
          <w:szCs w:val="36"/>
          <w:rtl/>
        </w:rPr>
      </w:pPr>
      <w:r w:rsidRPr="000678A4">
        <w:rPr>
          <w:rFonts w:cs="Traditional Arabic"/>
          <w:b/>
          <w:bCs/>
          <w:sz w:val="36"/>
          <w:szCs w:val="36"/>
          <w:rtl/>
        </w:rPr>
        <w:t>5 ـ إنهم ينتشرون في جنح الليل</w:t>
      </w:r>
      <w:r w:rsidRPr="000678A4">
        <w:rPr>
          <w:rFonts w:cs="Traditional Arabic"/>
          <w:sz w:val="36"/>
          <w:szCs w:val="36"/>
          <w:rtl/>
        </w:rPr>
        <w:t xml:space="preserve">، لقول رسول الله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"إذا كان جنح الليل فكفوا </w:t>
      </w:r>
      <w:proofErr w:type="spellStart"/>
      <w:r w:rsidRPr="000678A4">
        <w:rPr>
          <w:rFonts w:cs="Traditional Arabic"/>
          <w:sz w:val="36"/>
          <w:szCs w:val="36"/>
          <w:rtl/>
        </w:rPr>
        <w:t>صبيانكم</w:t>
      </w:r>
      <w:proofErr w:type="spellEnd"/>
      <w:r w:rsidRPr="000678A4">
        <w:rPr>
          <w:rFonts w:cs="Traditional Arabic"/>
          <w:sz w:val="36"/>
          <w:szCs w:val="36"/>
          <w:rtl/>
        </w:rPr>
        <w:t>، فإن الشياطين تنتشر حينئذٍ، فإذا ذهب ساعة من الليل فحلُّوهم، وأغلقوا الأبواب واذكروا اسم الله.."</w:t>
      </w:r>
      <w:r w:rsidRPr="000678A4">
        <w:rPr>
          <w:rStyle w:val="a4"/>
          <w:rFonts w:cs="Traditional Arabic"/>
          <w:sz w:val="36"/>
          <w:szCs w:val="36"/>
          <w:rtl/>
        </w:rPr>
        <w:footnoteReference w:id="39"/>
      </w:r>
    </w:p>
    <w:p w:rsidR="000678A4" w:rsidRPr="000678A4" w:rsidRDefault="000678A4" w:rsidP="000678A4">
      <w:pPr>
        <w:jc w:val="both"/>
        <w:rPr>
          <w:rFonts w:cs="Traditional Arabic"/>
          <w:sz w:val="36"/>
          <w:szCs w:val="36"/>
          <w:rtl/>
        </w:rPr>
      </w:pPr>
      <w:r w:rsidRPr="000678A4">
        <w:rPr>
          <w:rFonts w:cs="Traditional Arabic"/>
          <w:b/>
          <w:bCs/>
          <w:sz w:val="36"/>
          <w:szCs w:val="36"/>
          <w:rtl/>
        </w:rPr>
        <w:t>6 ـ إنهم يأكلون ويشربون،</w:t>
      </w:r>
      <w:r w:rsidRPr="000678A4">
        <w:rPr>
          <w:rFonts w:cs="Traditional Arabic"/>
          <w:sz w:val="36"/>
          <w:szCs w:val="36"/>
          <w:rtl/>
        </w:rPr>
        <w:t xml:space="preserve"> لقول رسول الله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"فإن الشيطان يأكل بشماله، ويشرب بشماله"</w:t>
      </w:r>
      <w:r w:rsidRPr="000678A4">
        <w:rPr>
          <w:rStyle w:val="a4"/>
          <w:rFonts w:cs="Traditional Arabic"/>
          <w:sz w:val="36"/>
          <w:szCs w:val="36"/>
          <w:rtl/>
        </w:rPr>
        <w:footnoteReference w:customMarkFollows="1" w:id="40"/>
        <w:t>4</w:t>
      </w:r>
      <w:r w:rsidRPr="000678A4">
        <w:rPr>
          <w:rFonts w:cs="Traditional Arabic"/>
          <w:sz w:val="36"/>
          <w:szCs w:val="36"/>
          <w:rtl/>
        </w:rPr>
        <w:t xml:space="preserve"> </w:t>
      </w:r>
    </w:p>
    <w:p w:rsidR="000678A4" w:rsidRPr="000678A4" w:rsidRDefault="000678A4" w:rsidP="008239DC">
      <w:pPr>
        <w:jc w:val="both"/>
        <w:rPr>
          <w:rFonts w:cs="Traditional Arabic"/>
          <w:sz w:val="36"/>
          <w:szCs w:val="36"/>
          <w:rtl/>
        </w:rPr>
      </w:pPr>
      <w:r w:rsidRPr="000678A4">
        <w:rPr>
          <w:rFonts w:cs="Traditional Arabic"/>
          <w:sz w:val="36"/>
          <w:szCs w:val="36"/>
          <w:rtl/>
        </w:rPr>
        <w:tab/>
        <w:t xml:space="preserve">وطعامهم كما قال عبد الله بن مسعود: </w:t>
      </w:r>
      <w:r w:rsidR="00830575">
        <w:rPr>
          <w:rFonts w:cs="Traditional Arabic"/>
          <w:sz w:val="36"/>
          <w:szCs w:val="36"/>
          <w:rtl/>
        </w:rPr>
        <w:t>"</w:t>
      </w:r>
      <w:r w:rsidRPr="000678A4">
        <w:rPr>
          <w:rFonts w:cs="Traditional Arabic"/>
          <w:sz w:val="36"/>
          <w:szCs w:val="36"/>
          <w:rtl/>
        </w:rPr>
        <w:t xml:space="preserve">قدم وفد الجن على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فقالوا: يا محمد إنهَ أمتك أن يستنجوا بعظم أو روثة أو حُمَمَة، فإن الله تعالى جعل لنا فيها رزق</w:t>
      </w:r>
      <w:r w:rsidR="00AF386E">
        <w:rPr>
          <w:rFonts w:cs="Traditional Arabic"/>
          <w:sz w:val="36"/>
          <w:szCs w:val="36"/>
          <w:rtl/>
        </w:rPr>
        <w:t>ًا</w:t>
      </w:r>
      <w:r w:rsidRPr="000678A4">
        <w:rPr>
          <w:rFonts w:cs="Traditional Arabic"/>
          <w:sz w:val="36"/>
          <w:szCs w:val="36"/>
          <w:rtl/>
        </w:rPr>
        <w:t xml:space="preserve">، فنهى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عن ذلك"</w:t>
      </w:r>
      <w:r w:rsidRPr="000678A4">
        <w:rPr>
          <w:rStyle w:val="a4"/>
          <w:rFonts w:cs="Traditional Arabic"/>
          <w:sz w:val="36"/>
          <w:szCs w:val="36"/>
          <w:rtl/>
        </w:rPr>
        <w:footnoteReference w:customMarkFollows="1" w:id="41"/>
        <w:t>1</w:t>
      </w:r>
      <w:r w:rsidR="008239DC">
        <w:rPr>
          <w:rFonts w:cs="Traditional Arabic"/>
          <w:sz w:val="36"/>
          <w:szCs w:val="36"/>
          <w:rtl/>
        </w:rPr>
        <w:t>،</w:t>
      </w:r>
      <w:r w:rsidRPr="000678A4">
        <w:rPr>
          <w:rFonts w:cs="Traditional Arabic"/>
          <w:sz w:val="36"/>
          <w:szCs w:val="36"/>
          <w:rtl/>
        </w:rPr>
        <w:t xml:space="preserve"> والحممة: الفحمة.</w:t>
      </w:r>
    </w:p>
    <w:p w:rsidR="000678A4" w:rsidRPr="000678A4" w:rsidRDefault="000678A4" w:rsidP="008E5BDF">
      <w:pPr>
        <w:jc w:val="both"/>
        <w:rPr>
          <w:rFonts w:cs="Traditional Arabic"/>
          <w:sz w:val="36"/>
          <w:szCs w:val="36"/>
          <w:rtl/>
        </w:rPr>
      </w:pPr>
      <w:r w:rsidRPr="000678A4">
        <w:rPr>
          <w:rFonts w:cs="Traditional Arabic"/>
          <w:b/>
          <w:bCs/>
          <w:sz w:val="36"/>
          <w:szCs w:val="36"/>
          <w:rtl/>
        </w:rPr>
        <w:t>7</w:t>
      </w:r>
      <w:r w:rsidR="00140600">
        <w:rPr>
          <w:rFonts w:cs="Traditional Arabic"/>
          <w:b/>
          <w:bCs/>
          <w:sz w:val="36"/>
          <w:szCs w:val="36"/>
          <w:rtl/>
        </w:rPr>
        <w:t xml:space="preserve"> </w:t>
      </w:r>
      <w:r w:rsidRPr="000678A4">
        <w:rPr>
          <w:rFonts w:cs="Traditional Arabic"/>
          <w:b/>
          <w:bCs/>
          <w:sz w:val="36"/>
          <w:szCs w:val="36"/>
          <w:rtl/>
        </w:rPr>
        <w:t>ـ يتناكحون ويتناسلون ولهم ذرية:</w:t>
      </w:r>
      <w:r w:rsidRPr="000678A4">
        <w:rPr>
          <w:rFonts w:cs="Traditional Arabic"/>
          <w:sz w:val="36"/>
          <w:szCs w:val="36"/>
          <w:rtl/>
        </w:rPr>
        <w:t xml:space="preserve"> قال الله تعالى</w:t>
      </w:r>
      <w:r w:rsidR="00F267C6">
        <w:rPr>
          <w:rFonts w:cs="Traditional Arabic"/>
          <w:sz w:val="36"/>
          <w:szCs w:val="36"/>
          <w:rtl/>
        </w:rPr>
        <w:t>:</w:t>
      </w:r>
      <w:r w:rsidR="00F267C6">
        <w:rPr>
          <w:rFonts w:cs="Traditional Arabic" w:hint="cs"/>
          <w:sz w:val="36"/>
          <w:szCs w:val="36"/>
          <w:rtl/>
        </w:rPr>
        <w:t xml:space="preserve"> </w:t>
      </w:r>
      <w:r w:rsidRPr="000678A4">
        <w:rPr>
          <w:rFonts w:cs="Traditional Arabic" w:hint="cs"/>
          <w:sz w:val="36"/>
          <w:szCs w:val="36"/>
          <w:rtl/>
        </w:rPr>
        <w:t>(</w:t>
      </w:r>
      <w:r w:rsidRPr="000678A4">
        <w:rPr>
          <w:rFonts w:cs="Traditional Arabic"/>
          <w:sz w:val="36"/>
          <w:szCs w:val="36"/>
          <w:rtl/>
        </w:rPr>
        <w:t>أَفَتَتَّخِذُونَهُ وَذُرِّيَّتَهُ أَوْلِيَاءَ مِنْ دُونِي وَهُمْ لَكُمْ عَدُوٌّ بِئْسَ لِلظَّالِمِينَ بَدَلًا</w:t>
      </w:r>
      <w:r w:rsidRPr="000678A4">
        <w:rPr>
          <w:rFonts w:cs="Traditional Arabic" w:hint="cs"/>
          <w:sz w:val="36"/>
          <w:szCs w:val="36"/>
          <w:rtl/>
        </w:rPr>
        <w:t>)</w:t>
      </w:r>
      <w:r w:rsidR="00827361">
        <w:rPr>
          <w:rFonts w:cs="Traditional Arabic" w:hint="eastAsia"/>
          <w:sz w:val="36"/>
          <w:szCs w:val="36"/>
          <w:rtl/>
        </w:rPr>
        <w:t>،</w:t>
      </w:r>
      <w:r w:rsidR="00F267C6">
        <w:rPr>
          <w:rFonts w:cs="Traditional Arabic" w:hint="cs"/>
          <w:sz w:val="36"/>
          <w:szCs w:val="36"/>
          <w:rtl/>
        </w:rPr>
        <w:t xml:space="preserve"> </w:t>
      </w:r>
      <w:r w:rsidRPr="000678A4">
        <w:rPr>
          <w:rFonts w:cs="Traditional Arabic"/>
          <w:sz w:val="36"/>
          <w:szCs w:val="36"/>
          <w:rtl/>
        </w:rPr>
        <w:t>وقال مجاهد: هم ذريته، هم الشياطين</w:t>
      </w:r>
      <w:r w:rsidRPr="000678A4">
        <w:rPr>
          <w:rStyle w:val="a4"/>
          <w:rFonts w:cs="Traditional Arabic"/>
          <w:sz w:val="36"/>
          <w:szCs w:val="36"/>
          <w:rtl/>
        </w:rPr>
        <w:footnoteReference w:customMarkFollows="1" w:id="42"/>
        <w:t>3</w:t>
      </w:r>
      <w:r w:rsidR="008E5BDF">
        <w:rPr>
          <w:rFonts w:cs="Traditional Arabic" w:hint="cs"/>
          <w:sz w:val="36"/>
          <w:szCs w:val="36"/>
          <w:rtl/>
        </w:rPr>
        <w:t>.</w:t>
      </w:r>
      <w:r w:rsidRPr="000678A4">
        <w:rPr>
          <w:rFonts w:cs="Traditional Arabic"/>
          <w:sz w:val="36"/>
          <w:szCs w:val="36"/>
          <w:rtl/>
        </w:rPr>
        <w:t xml:space="preserve"> </w:t>
      </w:r>
    </w:p>
    <w:p w:rsidR="000678A4" w:rsidRPr="000678A4" w:rsidRDefault="000678A4" w:rsidP="00902D76">
      <w:pPr>
        <w:jc w:val="both"/>
        <w:rPr>
          <w:rFonts w:cs="Traditional Arabic"/>
          <w:sz w:val="36"/>
          <w:szCs w:val="36"/>
          <w:rtl/>
        </w:rPr>
      </w:pPr>
      <w:r w:rsidRPr="000678A4">
        <w:rPr>
          <w:rFonts w:cs="Traditional Arabic"/>
          <w:b/>
          <w:bCs/>
          <w:sz w:val="36"/>
          <w:szCs w:val="36"/>
          <w:rtl/>
        </w:rPr>
        <w:t>8 ـ منهم المسلم والكافر والصالح والفاسد،</w:t>
      </w:r>
      <w:r w:rsidRPr="000678A4">
        <w:rPr>
          <w:rFonts w:cs="Traditional Arabic"/>
          <w:sz w:val="36"/>
          <w:szCs w:val="36"/>
          <w:rtl/>
        </w:rPr>
        <w:t xml:space="preserve"> قال الله تعالى: </w:t>
      </w:r>
      <w:r w:rsidRPr="000678A4">
        <w:rPr>
          <w:rFonts w:cs="Traditional Arabic" w:hint="cs"/>
          <w:sz w:val="36"/>
          <w:szCs w:val="36"/>
          <w:rtl/>
        </w:rPr>
        <w:t>(</w:t>
      </w:r>
      <w:r w:rsidRPr="000678A4">
        <w:rPr>
          <w:rFonts w:cs="Traditional Arabic"/>
          <w:sz w:val="36"/>
          <w:szCs w:val="36"/>
          <w:rtl/>
        </w:rPr>
        <w:t>وَأَنَّا مِنَّا الصَّالِحُونَ وَمِنَّا دُونَ ذَلِكَ كُنَّا طَرَائِقَ قِدَدًا</w:t>
      </w:r>
      <w:r w:rsidRPr="000678A4">
        <w:rPr>
          <w:rFonts w:cs="Traditional Arabic" w:hint="cs"/>
          <w:sz w:val="36"/>
          <w:szCs w:val="36"/>
          <w:rtl/>
        </w:rPr>
        <w:t>)</w:t>
      </w:r>
      <w:r w:rsidRPr="000678A4">
        <w:rPr>
          <w:rStyle w:val="a4"/>
          <w:rFonts w:cs="Traditional Arabic"/>
          <w:sz w:val="36"/>
          <w:szCs w:val="36"/>
          <w:rtl/>
        </w:rPr>
        <w:footnoteReference w:customMarkFollows="1" w:id="43"/>
        <w:t>4</w:t>
      </w:r>
      <w:r w:rsidR="00721179">
        <w:rPr>
          <w:rFonts w:cs="Traditional Arabic"/>
          <w:sz w:val="36"/>
          <w:szCs w:val="36"/>
          <w:rtl/>
        </w:rPr>
        <w:t>؛</w:t>
      </w:r>
      <w:r w:rsidRPr="000678A4">
        <w:rPr>
          <w:rFonts w:cs="Traditional Arabic"/>
          <w:sz w:val="36"/>
          <w:szCs w:val="36"/>
          <w:rtl/>
        </w:rPr>
        <w:t xml:space="preserve"> أي</w:t>
      </w:r>
      <w:r w:rsidR="00721179">
        <w:rPr>
          <w:rFonts w:cs="Traditional Arabic"/>
          <w:sz w:val="36"/>
          <w:szCs w:val="36"/>
          <w:rtl/>
        </w:rPr>
        <w:t>:</w:t>
      </w:r>
      <w:r w:rsidRPr="000678A4">
        <w:rPr>
          <w:rFonts w:cs="Traditional Arabic"/>
          <w:sz w:val="36"/>
          <w:szCs w:val="36"/>
          <w:rtl/>
        </w:rPr>
        <w:t xml:space="preserve"> جماعات متفرقين وأصناف</w:t>
      </w:r>
      <w:r w:rsidR="00AF386E">
        <w:rPr>
          <w:rFonts w:cs="Traditional Arabic"/>
          <w:sz w:val="36"/>
          <w:szCs w:val="36"/>
          <w:rtl/>
        </w:rPr>
        <w:t>ًا</w:t>
      </w:r>
      <w:r w:rsidRPr="000678A4">
        <w:rPr>
          <w:rFonts w:cs="Traditional Arabic"/>
          <w:sz w:val="36"/>
          <w:szCs w:val="36"/>
          <w:rtl/>
        </w:rPr>
        <w:t xml:space="preserve"> مختلفة</w:t>
      </w:r>
      <w:r w:rsidR="00BD7665">
        <w:rPr>
          <w:rFonts w:cs="Traditional Arabic"/>
          <w:sz w:val="36"/>
          <w:szCs w:val="36"/>
          <w:rtl/>
        </w:rPr>
        <w:t>،</w:t>
      </w:r>
      <w:r w:rsidRPr="000678A4">
        <w:rPr>
          <w:rFonts w:cs="Traditional Arabic"/>
          <w:sz w:val="36"/>
          <w:szCs w:val="36"/>
          <w:rtl/>
        </w:rPr>
        <w:t xml:space="preserve"> وقال مجاهد: مسلمين </w:t>
      </w:r>
      <w:r w:rsidRPr="000678A4">
        <w:rPr>
          <w:rFonts w:cs="Traditional Arabic"/>
          <w:sz w:val="36"/>
          <w:szCs w:val="36"/>
          <w:rtl/>
        </w:rPr>
        <w:lastRenderedPageBreak/>
        <w:t>وكافرين. وقال تعا</w:t>
      </w:r>
      <w:r w:rsidRPr="000678A4">
        <w:rPr>
          <w:rFonts w:cs="Traditional Arabic" w:hint="cs"/>
          <w:sz w:val="36"/>
          <w:szCs w:val="36"/>
          <w:rtl/>
        </w:rPr>
        <w:t>لى:</w:t>
      </w:r>
      <w:r w:rsidR="00140600">
        <w:rPr>
          <w:rFonts w:cs="Traditional Arabic" w:hint="cs"/>
          <w:sz w:val="36"/>
          <w:szCs w:val="36"/>
          <w:rtl/>
        </w:rPr>
        <w:t xml:space="preserve"> </w:t>
      </w:r>
      <w:r w:rsidRPr="000678A4">
        <w:rPr>
          <w:rFonts w:cs="Traditional Arabic" w:hint="cs"/>
          <w:sz w:val="36"/>
          <w:szCs w:val="36"/>
          <w:rtl/>
        </w:rPr>
        <w:t>(</w:t>
      </w:r>
      <w:r w:rsidRPr="000678A4">
        <w:rPr>
          <w:rFonts w:cs="Traditional Arabic"/>
          <w:sz w:val="36"/>
          <w:szCs w:val="36"/>
          <w:rtl/>
        </w:rPr>
        <w:t xml:space="preserve"> وَأَنَّا مِنَّا الْمُسْلِمُونَ وَمِنَّا الْقَاسِطُونَ فَمَنْ أَسْلَمَ فَأُولَئِكَ تَحَرَّوْا رَشَدًا (14) وَأَمَّا الْقَاسِطُونَ فَكَانُوا لِجَهَنَّمَ حَطَبًا</w:t>
      </w:r>
      <w:r w:rsidRPr="000678A4">
        <w:rPr>
          <w:rFonts w:cs="Traditional Arabic" w:hint="cs"/>
          <w:sz w:val="36"/>
          <w:szCs w:val="36"/>
          <w:rtl/>
        </w:rPr>
        <w:t>)</w:t>
      </w:r>
      <w:r w:rsidRPr="000678A4">
        <w:rPr>
          <w:rStyle w:val="a4"/>
          <w:rFonts w:cs="Traditional Arabic"/>
          <w:sz w:val="36"/>
          <w:szCs w:val="36"/>
          <w:rtl/>
        </w:rPr>
        <w:footnoteReference w:customMarkFollows="1" w:id="44"/>
        <w:t>5</w:t>
      </w:r>
      <w:r w:rsidR="00902D76">
        <w:rPr>
          <w:rFonts w:cs="Traditional Arabic" w:hint="cs"/>
          <w:sz w:val="36"/>
          <w:szCs w:val="36"/>
          <w:rtl/>
        </w:rPr>
        <w:t>.</w:t>
      </w:r>
    </w:p>
    <w:p w:rsidR="000678A4" w:rsidRPr="000678A4" w:rsidRDefault="000678A4" w:rsidP="00850EB8">
      <w:pPr>
        <w:jc w:val="both"/>
        <w:rPr>
          <w:rFonts w:cs="Traditional Arabic"/>
          <w:sz w:val="36"/>
          <w:szCs w:val="36"/>
          <w:rtl/>
        </w:rPr>
      </w:pPr>
      <w:r w:rsidRPr="000678A4">
        <w:rPr>
          <w:rFonts w:cs="Traditional Arabic"/>
          <w:b/>
          <w:bCs/>
          <w:sz w:val="36"/>
          <w:szCs w:val="36"/>
          <w:rtl/>
        </w:rPr>
        <w:t>9</w:t>
      </w:r>
      <w:r w:rsidR="00140600">
        <w:rPr>
          <w:rFonts w:cs="Traditional Arabic"/>
          <w:b/>
          <w:bCs/>
          <w:sz w:val="36"/>
          <w:szCs w:val="36"/>
          <w:rtl/>
        </w:rPr>
        <w:t xml:space="preserve"> </w:t>
      </w:r>
      <w:r w:rsidRPr="000678A4">
        <w:rPr>
          <w:rFonts w:cs="Traditional Arabic"/>
          <w:b/>
          <w:bCs/>
          <w:sz w:val="36"/>
          <w:szCs w:val="36"/>
          <w:rtl/>
        </w:rPr>
        <w:t>ـ محاولة الشياطين منهم استراق السمع لإعانة شياطين الإنس من السحرة</w:t>
      </w:r>
      <w:r w:rsidRPr="000678A4">
        <w:rPr>
          <w:rFonts w:cs="Traditional Arabic"/>
          <w:sz w:val="36"/>
          <w:szCs w:val="36"/>
          <w:rtl/>
        </w:rPr>
        <w:t xml:space="preserve">، قال رسول الله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"تلك الكلمة من الجن يخطفها الجني، فيقرها في أذن وليه قرَّ الدجاجة فيخلطون فيها أكثر من مائة كذبة"</w:t>
      </w:r>
      <w:r w:rsidRPr="000678A4">
        <w:rPr>
          <w:rStyle w:val="a4"/>
          <w:rFonts w:cs="Traditional Arabic"/>
          <w:sz w:val="36"/>
          <w:szCs w:val="36"/>
          <w:rtl/>
        </w:rPr>
        <w:footnoteReference w:id="45"/>
      </w:r>
      <w:r w:rsidR="00850EB8">
        <w:rPr>
          <w:rFonts w:cs="Traditional Arabic"/>
          <w:sz w:val="36"/>
          <w:szCs w:val="36"/>
          <w:rtl/>
        </w:rPr>
        <w:t>،</w:t>
      </w:r>
      <w:r w:rsidRPr="000678A4">
        <w:rPr>
          <w:rFonts w:cs="Traditional Arabic"/>
          <w:sz w:val="36"/>
          <w:szCs w:val="36"/>
          <w:rtl/>
        </w:rPr>
        <w:t xml:space="preserve"> وهذا دليل على أن منهم من يكذب الكذب العظيم.</w:t>
      </w:r>
    </w:p>
    <w:p w:rsidR="000678A4" w:rsidRPr="000678A4" w:rsidRDefault="000678A4" w:rsidP="000678A4">
      <w:pPr>
        <w:jc w:val="both"/>
        <w:rPr>
          <w:rFonts w:cs="Traditional Arabic"/>
          <w:sz w:val="36"/>
          <w:szCs w:val="36"/>
          <w:rtl/>
        </w:rPr>
      </w:pPr>
      <w:r w:rsidRPr="000678A4">
        <w:rPr>
          <w:rFonts w:cs="Traditional Arabic"/>
          <w:b/>
          <w:bCs/>
          <w:sz w:val="36"/>
          <w:szCs w:val="36"/>
          <w:rtl/>
        </w:rPr>
        <w:t>10 ـ أنهم لا يعلمون الغيب:</w:t>
      </w:r>
      <w:r w:rsidRPr="000678A4">
        <w:rPr>
          <w:rFonts w:cs="Traditional Arabic"/>
          <w:sz w:val="36"/>
          <w:szCs w:val="36"/>
          <w:rtl/>
        </w:rPr>
        <w:t xml:space="preserve"> قال تعالى: </w:t>
      </w:r>
      <w:r w:rsidRPr="000678A4">
        <w:rPr>
          <w:rFonts w:cs="Traditional Arabic"/>
          <w:sz w:val="36"/>
          <w:szCs w:val="36"/>
        </w:rPr>
        <w:t>)</w:t>
      </w:r>
      <w:r w:rsidRPr="000678A4">
        <w:rPr>
          <w:rFonts w:cs="Traditional Arabic"/>
          <w:sz w:val="36"/>
          <w:szCs w:val="36"/>
          <w:rtl/>
        </w:rPr>
        <w:t xml:space="preserve"> فَلَمَّا قَضَيْنَا عَلَيْهِ الْمَوْتَ مَا دَلَّهُمْ عَلَى مَوْتِهِ إِلَّا دَابَّةُ الْأَرْضِ تَأْكُلُ مِنْسَأَتَهُ فَلَمَّا خَرَّ تَبَيَّنَتِ الْجِنُّ أَنْ لَوْ كَانُوا يَعْلَمُونَ الْغَيْبَ مَا لَبِثُوا فِي الْعَذَابِ الْمُهِينِ </w:t>
      </w:r>
      <w:r w:rsidRPr="000678A4">
        <w:rPr>
          <w:rFonts w:cs="Traditional Arabic"/>
          <w:sz w:val="36"/>
          <w:szCs w:val="36"/>
        </w:rPr>
        <w:t>(</w:t>
      </w:r>
      <w:r w:rsidRPr="000678A4">
        <w:rPr>
          <w:rStyle w:val="a4"/>
          <w:rFonts w:cs="Traditional Arabic"/>
          <w:sz w:val="36"/>
          <w:szCs w:val="36"/>
          <w:rtl/>
        </w:rPr>
        <w:footnoteReference w:customMarkFollows="1" w:id="46"/>
        <w:t>1</w:t>
      </w:r>
      <w:r w:rsidRPr="000678A4">
        <w:rPr>
          <w:rFonts w:cs="Traditional Arabic"/>
          <w:sz w:val="36"/>
          <w:szCs w:val="36"/>
          <w:rtl/>
        </w:rPr>
        <w:t>. فلو علموا الغيب لعلموا بموت سليمان عليه السلام.</w:t>
      </w:r>
    </w:p>
    <w:p w:rsidR="000678A4" w:rsidRPr="000678A4" w:rsidRDefault="000678A4" w:rsidP="000678A4">
      <w:pPr>
        <w:jc w:val="both"/>
        <w:rPr>
          <w:rFonts w:cs="Traditional Arabic"/>
          <w:sz w:val="36"/>
          <w:szCs w:val="36"/>
          <w:rtl/>
        </w:rPr>
      </w:pPr>
      <w:r w:rsidRPr="000678A4">
        <w:rPr>
          <w:rFonts w:cs="Traditional Arabic"/>
          <w:b/>
          <w:bCs/>
          <w:sz w:val="36"/>
          <w:szCs w:val="36"/>
          <w:rtl/>
        </w:rPr>
        <w:t>11 ـ عدم ظهورهم على صورتهم الحقيقية إلا لنبي،</w:t>
      </w:r>
      <w:r w:rsidRPr="000678A4">
        <w:rPr>
          <w:rFonts w:cs="Traditional Arabic"/>
          <w:sz w:val="36"/>
          <w:szCs w:val="36"/>
          <w:rtl/>
        </w:rPr>
        <w:t xml:space="preserve"> قال الشافعي: "من زعم أنه رأى الجن فلا تقبل له شهادة إلا أن يكون نبي</w:t>
      </w:r>
      <w:r w:rsidR="009A7334">
        <w:rPr>
          <w:rFonts w:cs="Traditional Arabic"/>
          <w:sz w:val="36"/>
          <w:szCs w:val="36"/>
          <w:rtl/>
        </w:rPr>
        <w:t>ًّ</w:t>
      </w:r>
      <w:r w:rsidR="00AF386E">
        <w:rPr>
          <w:rFonts w:cs="Traditional Arabic"/>
          <w:sz w:val="36"/>
          <w:szCs w:val="36"/>
          <w:rtl/>
        </w:rPr>
        <w:t>ا</w:t>
      </w:r>
      <w:r w:rsidRPr="000678A4">
        <w:rPr>
          <w:rFonts w:cs="Traditional Arabic"/>
          <w:sz w:val="36"/>
          <w:szCs w:val="36"/>
          <w:rtl/>
        </w:rPr>
        <w:t>"</w:t>
      </w:r>
      <w:r w:rsidRPr="000678A4">
        <w:rPr>
          <w:rStyle w:val="a4"/>
          <w:rFonts w:cs="Traditional Arabic"/>
          <w:sz w:val="36"/>
          <w:szCs w:val="36"/>
          <w:rtl/>
        </w:rPr>
        <w:footnoteReference w:id="47"/>
      </w:r>
      <w:r w:rsidRPr="000678A4">
        <w:rPr>
          <w:rFonts w:cs="Traditional Arabic"/>
          <w:sz w:val="36"/>
          <w:szCs w:val="36"/>
          <w:rtl/>
        </w:rPr>
        <w:t>، فمن قال رأيت الجني الأزرق أو الأحمر فقد كذب، وإنما يكون إتيانهم في صورة بشر، وقد كان يوم بدر عندما تمثل إبليس في صورة رجل، وكما تمثل الشيطان في صورة رجل حين جاء لأبي هريرة كما في البخاري.</w:t>
      </w:r>
    </w:p>
    <w:p w:rsidR="000678A4" w:rsidRPr="000678A4" w:rsidRDefault="000678A4" w:rsidP="00AD6073">
      <w:pPr>
        <w:jc w:val="both"/>
        <w:rPr>
          <w:rFonts w:cs="Traditional Arabic"/>
          <w:sz w:val="36"/>
          <w:szCs w:val="36"/>
          <w:rtl/>
        </w:rPr>
      </w:pPr>
      <w:r w:rsidRPr="000678A4">
        <w:rPr>
          <w:rFonts w:cs="Traditional Arabic"/>
          <w:b/>
          <w:bCs/>
          <w:sz w:val="36"/>
          <w:szCs w:val="36"/>
          <w:rtl/>
        </w:rPr>
        <w:t>12 ـ إتيانهم في صورة الكلب الأسود والحيات التي تلازم البيوت،</w:t>
      </w:r>
      <w:r w:rsidRPr="000678A4">
        <w:rPr>
          <w:rFonts w:cs="Traditional Arabic"/>
          <w:sz w:val="36"/>
          <w:szCs w:val="36"/>
          <w:rtl/>
        </w:rPr>
        <w:t xml:space="preserve"> وصور الهوام وهي الحشرات الضارة</w:t>
      </w:r>
      <w:r w:rsidR="00AD6073">
        <w:rPr>
          <w:rFonts w:cs="Traditional Arabic"/>
          <w:sz w:val="36"/>
          <w:szCs w:val="36"/>
          <w:rtl/>
        </w:rPr>
        <w:t>،</w:t>
      </w:r>
      <w:r w:rsidRPr="000678A4">
        <w:rPr>
          <w:rFonts w:cs="Traditional Arabic"/>
          <w:sz w:val="36"/>
          <w:szCs w:val="36"/>
          <w:rtl/>
        </w:rPr>
        <w:t xml:space="preserve"> وقد قال رسول الله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"الحيات مسخ الجن، كما مسخت القردة والخنازير من بني إسرائيل"</w:t>
      </w:r>
      <w:r w:rsidRPr="000678A4">
        <w:rPr>
          <w:rStyle w:val="a4"/>
          <w:rFonts w:cs="Traditional Arabic"/>
          <w:sz w:val="36"/>
          <w:szCs w:val="36"/>
          <w:rtl/>
        </w:rPr>
        <w:footnoteReference w:id="48"/>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b/>
          <w:bCs/>
          <w:sz w:val="36"/>
          <w:szCs w:val="36"/>
          <w:rtl/>
        </w:rPr>
        <w:t>13 ـ أنهم يؤذون الإنسان</w:t>
      </w:r>
      <w:r w:rsidRPr="000678A4">
        <w:rPr>
          <w:rFonts w:cs="Traditional Arabic"/>
          <w:sz w:val="36"/>
          <w:szCs w:val="36"/>
          <w:rtl/>
        </w:rPr>
        <w:t xml:space="preserve"> إما لكونه قد تعرض لهم بالأذى فآذاهم بصب ماء حار عليهم، أو ببوله عليهم فينتقمون، وإما مجرد الظلم كما يظلم الإنسان أخاه الإنسان.</w:t>
      </w:r>
    </w:p>
    <w:p w:rsidR="000678A4" w:rsidRPr="000678A4" w:rsidRDefault="000678A4" w:rsidP="000678A4">
      <w:pPr>
        <w:jc w:val="both"/>
        <w:rPr>
          <w:rFonts w:cs="Traditional Arabic"/>
          <w:sz w:val="36"/>
          <w:szCs w:val="36"/>
          <w:rtl/>
        </w:rPr>
      </w:pPr>
      <w:r w:rsidRPr="000678A4">
        <w:rPr>
          <w:rFonts w:cs="Traditional Arabic"/>
          <w:sz w:val="36"/>
          <w:szCs w:val="36"/>
          <w:rtl/>
        </w:rPr>
        <w:lastRenderedPageBreak/>
        <w:tab/>
        <w:t>وقد ثبت ايذاء الجن للإنسان بحديث الشاب الأنصاري الذي طعن الجن المتمثل في صورة حية، فما ماتت الحية حتى انتقم منه الجن فقتلوه حتى قال أبو سعيد الخدري: "لم يُدرَ أيهما كان أسرع موت</w:t>
      </w:r>
      <w:r w:rsidR="00AF386E">
        <w:rPr>
          <w:rFonts w:cs="Traditional Arabic"/>
          <w:sz w:val="36"/>
          <w:szCs w:val="36"/>
          <w:rtl/>
        </w:rPr>
        <w:t>ًا</w:t>
      </w:r>
      <w:r w:rsidRPr="000678A4">
        <w:rPr>
          <w:rFonts w:cs="Traditional Arabic"/>
          <w:sz w:val="36"/>
          <w:szCs w:val="36"/>
          <w:rtl/>
        </w:rPr>
        <w:t xml:space="preserve"> من صاحبه الحية أم الفتى". وكفى بحادثة الأنصاري في صحيح مسلم دليل</w:t>
      </w:r>
      <w:r w:rsidR="00AF386E">
        <w:rPr>
          <w:rFonts w:cs="Traditional Arabic"/>
          <w:sz w:val="36"/>
          <w:szCs w:val="36"/>
          <w:rtl/>
        </w:rPr>
        <w:t>ًا</w:t>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b/>
          <w:bCs/>
          <w:sz w:val="36"/>
          <w:szCs w:val="36"/>
          <w:rtl/>
        </w:rPr>
        <w:t>14 ـ أنهم يسكنون بيوت الإنس</w:t>
      </w:r>
      <w:r w:rsidRPr="000678A4">
        <w:rPr>
          <w:rFonts w:cs="Traditional Arabic"/>
          <w:sz w:val="36"/>
          <w:szCs w:val="36"/>
          <w:rtl/>
        </w:rPr>
        <w:t xml:space="preserve"> كما ثبت في حديث الفتى الأنصاري: أنه وجد جن</w:t>
      </w:r>
      <w:r w:rsidR="00AF386E">
        <w:rPr>
          <w:rFonts w:cs="Traditional Arabic"/>
          <w:sz w:val="36"/>
          <w:szCs w:val="36"/>
          <w:rtl/>
        </w:rPr>
        <w:t>ًا</w:t>
      </w:r>
      <w:r w:rsidRPr="000678A4">
        <w:rPr>
          <w:rFonts w:cs="Traditional Arabic"/>
          <w:sz w:val="36"/>
          <w:szCs w:val="36"/>
          <w:rtl/>
        </w:rPr>
        <w:t xml:space="preserve"> في بيته بصورة حية. إلا أن سكن الجن في البيوت في الواقع أمر يختلط فيه الحق بالباطل، إذ يستغل بعض الناس القضية لإشاعة كاذبة يروجونها على بيت بقصد رد البائع عنه، من قِبل الورثة مثل</w:t>
      </w:r>
      <w:r w:rsidR="00AF386E">
        <w:rPr>
          <w:rFonts w:cs="Traditional Arabic"/>
          <w:sz w:val="36"/>
          <w:szCs w:val="36"/>
          <w:rtl/>
        </w:rPr>
        <w:t>ًا</w:t>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والإنسان قد يستخدم الجن إما للخير وإما للشر، فمن استخدمه بما أمر الله به ورسوله </w:t>
      </w:r>
      <w:r w:rsidRPr="000678A4">
        <w:rPr>
          <w:rFonts w:cs="Traditional Arabic" w:hint="cs"/>
          <w:sz w:val="36"/>
          <w:szCs w:val="36"/>
          <w:rtl/>
        </w:rPr>
        <w:t xml:space="preserve">صلى الله عليه وسلم </w:t>
      </w:r>
      <w:r w:rsidR="004F12DE">
        <w:rPr>
          <w:rFonts w:cs="Traditional Arabic"/>
          <w:sz w:val="36"/>
          <w:szCs w:val="36"/>
          <w:rtl/>
        </w:rPr>
        <w:t>،</w:t>
      </w:r>
      <w:r w:rsidRPr="000678A4">
        <w:rPr>
          <w:rFonts w:cs="Traditional Arabic"/>
          <w:sz w:val="36"/>
          <w:szCs w:val="36"/>
          <w:rtl/>
        </w:rPr>
        <w:t xml:space="preserve"> فهذا من أفضل أولياء الله كسليمان ويوسف وإبراهيم وموسى وعيسى ومحمد صلوات الله وسلامه عليهم جميع</w:t>
      </w:r>
      <w:r w:rsidR="00AF386E">
        <w:rPr>
          <w:rFonts w:cs="Traditional Arabic"/>
          <w:sz w:val="36"/>
          <w:szCs w:val="36"/>
          <w:rtl/>
        </w:rPr>
        <w:t>ًا</w:t>
      </w:r>
      <w:r w:rsidRPr="000678A4">
        <w:rPr>
          <w:rFonts w:cs="Traditional Arabic"/>
          <w:sz w:val="36"/>
          <w:szCs w:val="36"/>
          <w:rtl/>
        </w:rPr>
        <w:t>.</w:t>
      </w:r>
    </w:p>
    <w:p w:rsidR="000678A4" w:rsidRPr="000678A4" w:rsidRDefault="000678A4" w:rsidP="000678A4">
      <w:pPr>
        <w:jc w:val="both"/>
        <w:rPr>
          <w:rFonts w:cs="Traditional Arabic"/>
          <w:sz w:val="36"/>
          <w:szCs w:val="36"/>
          <w:rtl/>
        </w:rPr>
      </w:pPr>
    </w:p>
    <w:p w:rsidR="000678A4" w:rsidRPr="000678A4" w:rsidRDefault="000678A4" w:rsidP="00162E55">
      <w:pPr>
        <w:jc w:val="both"/>
        <w:rPr>
          <w:rFonts w:cs="Traditional Arabic"/>
          <w:sz w:val="36"/>
          <w:szCs w:val="36"/>
          <w:rtl/>
        </w:rPr>
      </w:pPr>
      <w:r w:rsidRPr="000678A4">
        <w:rPr>
          <w:rFonts w:cs="Traditional Arabic"/>
          <w:sz w:val="36"/>
          <w:szCs w:val="36"/>
          <w:rtl/>
        </w:rPr>
        <w:tab/>
        <w:t xml:space="preserve">ومن استعمله فيما ينهى الله عنه ورسوله </w:t>
      </w:r>
      <w:r w:rsidRPr="000678A4">
        <w:rPr>
          <w:rFonts w:cs="Traditional Arabic" w:hint="cs"/>
          <w:sz w:val="36"/>
          <w:szCs w:val="36"/>
          <w:rtl/>
        </w:rPr>
        <w:t xml:space="preserve">صلى الله عليه وسلم </w:t>
      </w:r>
      <w:r w:rsidR="004F12DE">
        <w:rPr>
          <w:rFonts w:cs="Traditional Arabic"/>
          <w:sz w:val="36"/>
          <w:szCs w:val="36"/>
          <w:rtl/>
        </w:rPr>
        <w:t>،</w:t>
      </w:r>
      <w:r w:rsidRPr="000678A4">
        <w:rPr>
          <w:rFonts w:cs="Traditional Arabic"/>
          <w:sz w:val="36"/>
          <w:szCs w:val="36"/>
          <w:rtl/>
        </w:rPr>
        <w:t xml:space="preserve"> فحكمه على قدر ذنبه، فمن استخدمه بالقتل لمعصوم الدم، أو العدوان على الناس كتمريضهم والتفريق بين المرء وزوجه فقد كفر. وليعلم القاصي والداني أن كثير</w:t>
      </w:r>
      <w:r w:rsidR="00AF386E">
        <w:rPr>
          <w:rFonts w:cs="Traditional Arabic"/>
          <w:sz w:val="36"/>
          <w:szCs w:val="36"/>
          <w:rtl/>
        </w:rPr>
        <w:t>ًا</w:t>
      </w:r>
      <w:r w:rsidRPr="000678A4">
        <w:rPr>
          <w:rFonts w:cs="Traditional Arabic"/>
          <w:sz w:val="36"/>
          <w:szCs w:val="36"/>
          <w:rtl/>
        </w:rPr>
        <w:t xml:space="preserve"> ممن يستخدم الجن لا يستخدمه إلا بعد دفع الثمن. والثمن أن يخرج الجني الإنسان من الإسلام. إما بأن يأمره بكتابة كلام الله في النجاسة كالدم والبول، وإما بقلب حروف كلام الله. وغير ذلك من </w:t>
      </w:r>
      <w:proofErr w:type="spellStart"/>
      <w:r w:rsidRPr="000678A4">
        <w:rPr>
          <w:rFonts w:cs="Traditional Arabic"/>
          <w:sz w:val="36"/>
          <w:szCs w:val="36"/>
          <w:rtl/>
        </w:rPr>
        <w:t>الكفريات</w:t>
      </w:r>
      <w:proofErr w:type="spellEnd"/>
      <w:r w:rsidR="00162E55">
        <w:rPr>
          <w:rFonts w:cs="Traditional Arabic"/>
          <w:sz w:val="36"/>
          <w:szCs w:val="36"/>
          <w:rtl/>
        </w:rPr>
        <w:t>،</w:t>
      </w:r>
      <w:r w:rsidRPr="000678A4">
        <w:rPr>
          <w:rFonts w:cs="Traditional Arabic"/>
          <w:sz w:val="36"/>
          <w:szCs w:val="36"/>
          <w:rtl/>
        </w:rPr>
        <w:t xml:space="preserve"> كما مرَّ معنا.</w:t>
      </w:r>
    </w:p>
    <w:p w:rsidR="000678A4" w:rsidRPr="000678A4" w:rsidRDefault="000678A4" w:rsidP="000678A4">
      <w:pPr>
        <w:jc w:val="both"/>
        <w:rPr>
          <w:rFonts w:cs="Traditional Arabic"/>
          <w:sz w:val="36"/>
          <w:szCs w:val="36"/>
          <w:rtl/>
        </w:rPr>
      </w:pPr>
      <w:r w:rsidRPr="000678A4">
        <w:rPr>
          <w:rFonts w:cs="Traditional Arabic"/>
          <w:sz w:val="36"/>
          <w:szCs w:val="36"/>
          <w:rtl/>
        </w:rPr>
        <w:tab/>
      </w:r>
      <w:proofErr w:type="spellStart"/>
      <w:r w:rsidRPr="000678A4">
        <w:rPr>
          <w:rFonts w:cs="Traditional Arabic"/>
          <w:sz w:val="36"/>
          <w:szCs w:val="36"/>
          <w:rtl/>
        </w:rPr>
        <w:t>أعاذنا</w:t>
      </w:r>
      <w:proofErr w:type="spellEnd"/>
      <w:r w:rsidRPr="000678A4">
        <w:rPr>
          <w:rFonts w:cs="Traditional Arabic"/>
          <w:sz w:val="36"/>
          <w:szCs w:val="36"/>
          <w:rtl/>
        </w:rPr>
        <w:t xml:space="preserve"> الله من شياطين الإنس والجن، ومن الخبث والخبائث، ومن شر ما خلق، ومن شر الوسواس الخناس الذي يوسوس في صدور الناس.</w:t>
      </w:r>
    </w:p>
    <w:p w:rsidR="000678A4" w:rsidRPr="000678A4" w:rsidRDefault="000678A4" w:rsidP="000678A4">
      <w:pPr>
        <w:jc w:val="both"/>
        <w:rPr>
          <w:rFonts w:cs="Traditional Arabic"/>
          <w:sz w:val="36"/>
          <w:szCs w:val="36"/>
          <w:rtl/>
        </w:rPr>
      </w:pPr>
    </w:p>
    <w:p w:rsid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center"/>
        <w:rPr>
          <w:rFonts w:cs="Traditional Arabic"/>
          <w:b/>
          <w:bCs/>
          <w:sz w:val="36"/>
          <w:szCs w:val="36"/>
          <w:rtl/>
        </w:rPr>
      </w:pPr>
      <w:r w:rsidRPr="000678A4">
        <w:rPr>
          <w:rFonts w:cs="Traditional Arabic"/>
          <w:b/>
          <w:bCs/>
          <w:sz w:val="36"/>
          <w:szCs w:val="36"/>
          <w:rtl/>
        </w:rPr>
        <w:lastRenderedPageBreak/>
        <w:t>كيف نعالج السحر</w:t>
      </w:r>
    </w:p>
    <w:p w:rsidR="000678A4" w:rsidRPr="000678A4" w:rsidRDefault="000678A4" w:rsidP="000678A4">
      <w:pPr>
        <w:jc w:val="center"/>
        <w:rPr>
          <w:rFonts w:cs="Traditional Arabic"/>
          <w:sz w:val="36"/>
          <w:szCs w:val="36"/>
          <w:rtl/>
        </w:rPr>
      </w:pPr>
    </w:p>
    <w:p w:rsidR="000678A4" w:rsidRPr="000678A4" w:rsidRDefault="000678A4" w:rsidP="000678A4">
      <w:pPr>
        <w:jc w:val="both"/>
        <w:rPr>
          <w:rFonts w:cs="Traditional Arabic"/>
          <w:sz w:val="36"/>
          <w:szCs w:val="36"/>
          <w:rtl/>
        </w:rPr>
      </w:pPr>
      <w:r w:rsidRPr="000678A4">
        <w:rPr>
          <w:rFonts w:cs="Traditional Arabic"/>
          <w:sz w:val="36"/>
          <w:szCs w:val="36"/>
          <w:rtl/>
        </w:rPr>
        <w:tab/>
        <w:t>نظر</w:t>
      </w:r>
      <w:r w:rsidR="00AF386E">
        <w:rPr>
          <w:rFonts w:cs="Traditional Arabic"/>
          <w:sz w:val="36"/>
          <w:szCs w:val="36"/>
          <w:rtl/>
        </w:rPr>
        <w:t>ًا</w:t>
      </w:r>
      <w:r w:rsidRPr="000678A4">
        <w:rPr>
          <w:rFonts w:cs="Traditional Arabic"/>
          <w:sz w:val="36"/>
          <w:szCs w:val="36"/>
          <w:rtl/>
        </w:rPr>
        <w:t xml:space="preserve"> لكثرة المعالجين في الآونة </w:t>
      </w:r>
      <w:r w:rsidR="00466C4B" w:rsidRPr="000678A4">
        <w:rPr>
          <w:rFonts w:cs="Traditional Arabic" w:hint="cs"/>
          <w:sz w:val="36"/>
          <w:szCs w:val="36"/>
          <w:rtl/>
        </w:rPr>
        <w:t>الأخيرة</w:t>
      </w:r>
      <w:r w:rsidRPr="000678A4">
        <w:rPr>
          <w:rFonts w:cs="Traditional Arabic"/>
          <w:sz w:val="36"/>
          <w:szCs w:val="36"/>
          <w:rtl/>
        </w:rPr>
        <w:t xml:space="preserve"> ممن يدعون الطب </w:t>
      </w:r>
      <w:r w:rsidR="00BF6FAC">
        <w:rPr>
          <w:rFonts w:cs="Traditional Arabic"/>
          <w:sz w:val="36"/>
          <w:szCs w:val="36"/>
          <w:rtl/>
        </w:rPr>
        <w:t>ادعاءً</w:t>
      </w:r>
      <w:r w:rsidRPr="000678A4">
        <w:rPr>
          <w:rFonts w:cs="Traditional Arabic"/>
          <w:sz w:val="36"/>
          <w:szCs w:val="36"/>
          <w:rtl/>
        </w:rPr>
        <w:t>، ويعالجون المرضى عن طريق السحر والكهانة كذب</w:t>
      </w:r>
      <w:r w:rsidR="00AF386E">
        <w:rPr>
          <w:rFonts w:cs="Traditional Arabic"/>
          <w:sz w:val="36"/>
          <w:szCs w:val="36"/>
          <w:rtl/>
        </w:rPr>
        <w:t>ًا</w:t>
      </w:r>
      <w:r w:rsidRPr="000678A4">
        <w:rPr>
          <w:rFonts w:cs="Traditional Arabic"/>
          <w:sz w:val="36"/>
          <w:szCs w:val="36"/>
          <w:rtl/>
        </w:rPr>
        <w:t>، مستغلين السذج من الناس ممن يغلب عليهم الجهل في التفكير والبساطة في التدبير، كان لزام</w:t>
      </w:r>
      <w:r w:rsidR="00AF386E">
        <w:rPr>
          <w:rFonts w:cs="Traditional Arabic"/>
          <w:sz w:val="36"/>
          <w:szCs w:val="36"/>
          <w:rtl/>
        </w:rPr>
        <w:t>ًا</w:t>
      </w:r>
      <w:r w:rsidRPr="000678A4">
        <w:rPr>
          <w:rFonts w:cs="Traditional Arabic"/>
          <w:sz w:val="36"/>
          <w:szCs w:val="36"/>
          <w:rtl/>
        </w:rPr>
        <w:t xml:space="preserve"> على المسلم أن يعلم حقيقة التداوي ليحفظ نفسه من الشرك، والتعلق بغير الله تعالى، ومخالفة أمره تعالى وأمر رسوله </w:t>
      </w:r>
      <w:r w:rsidRPr="000678A4">
        <w:rPr>
          <w:rFonts w:cs="Traditional Arabic" w:hint="cs"/>
          <w:sz w:val="36"/>
          <w:szCs w:val="36"/>
          <w:rtl/>
        </w:rPr>
        <w:t xml:space="preserve">صلى الله عليه وسلم </w:t>
      </w:r>
      <w:r w:rsidR="004F12DE">
        <w:rPr>
          <w:rFonts w:cs="Traditional Arabic"/>
          <w:sz w:val="36"/>
          <w:szCs w:val="36"/>
          <w:rtl/>
        </w:rPr>
        <w:t>.</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ab/>
      </w:r>
      <w:r w:rsidRPr="000678A4">
        <w:rPr>
          <w:rFonts w:cs="Traditional Arabic"/>
          <w:b/>
          <w:bCs/>
          <w:sz w:val="36"/>
          <w:szCs w:val="36"/>
          <w:rtl/>
        </w:rPr>
        <w:tab/>
        <w:t>فالأصل جواز التداوي اتفاق</w:t>
      </w:r>
      <w:r w:rsidR="00AF386E">
        <w:rPr>
          <w:rFonts w:cs="Traditional Arabic"/>
          <w:b/>
          <w:bCs/>
          <w:sz w:val="36"/>
          <w:szCs w:val="36"/>
          <w:rtl/>
        </w:rPr>
        <w:t>ًا</w:t>
      </w:r>
      <w:r w:rsidRPr="000678A4">
        <w:rPr>
          <w:rFonts w:cs="Traditional Arabic"/>
          <w:b/>
          <w:bCs/>
          <w:sz w:val="36"/>
          <w:szCs w:val="36"/>
          <w:rtl/>
        </w:rPr>
        <w:t>،</w:t>
      </w:r>
      <w:r w:rsidRPr="000678A4">
        <w:rPr>
          <w:rFonts w:cs="Traditional Arabic"/>
          <w:sz w:val="36"/>
          <w:szCs w:val="36"/>
          <w:rtl/>
        </w:rPr>
        <w:t xml:space="preserve"> لكن الله لم يجعل شفاء عباده فيما حرمه عليهم، وإنما فيما أباحه وشرعه، فلا يجوز للمريض أن يطلب الدواء للداء ممن يعالج بعلاجات شيطانية، وتمائم كفرية، وتعويذات </w:t>
      </w:r>
      <w:proofErr w:type="spellStart"/>
      <w:r w:rsidRPr="000678A4">
        <w:rPr>
          <w:rFonts w:cs="Traditional Arabic"/>
          <w:sz w:val="36"/>
          <w:szCs w:val="36"/>
          <w:rtl/>
        </w:rPr>
        <w:t>شركية</w:t>
      </w:r>
      <w:proofErr w:type="spellEnd"/>
      <w:r w:rsidRPr="000678A4">
        <w:rPr>
          <w:rFonts w:cs="Traditional Arabic"/>
          <w:sz w:val="36"/>
          <w:szCs w:val="36"/>
          <w:rtl/>
        </w:rPr>
        <w:t xml:space="preserve"> تقرأ على المصاب رجاء البرء والشفاء، فإن مثل من يطلب الدواء لهذا الداء من السحرة كمن يستجير بالرمضاء من النار.</w:t>
      </w:r>
    </w:p>
    <w:p w:rsidR="000678A4" w:rsidRPr="000678A4" w:rsidRDefault="000678A4" w:rsidP="00BF6FAC">
      <w:pPr>
        <w:tabs>
          <w:tab w:val="right" w:pos="658"/>
        </w:tabs>
        <w:jc w:val="both"/>
        <w:rPr>
          <w:rFonts w:cs="Traditional Arabic"/>
          <w:sz w:val="36"/>
          <w:szCs w:val="36"/>
          <w:rtl/>
        </w:rPr>
      </w:pPr>
      <w:r w:rsidRPr="000678A4">
        <w:rPr>
          <w:rFonts w:cs="Traditional Arabic"/>
          <w:sz w:val="36"/>
          <w:szCs w:val="36"/>
          <w:rtl/>
        </w:rPr>
        <w:tab/>
      </w:r>
      <w:r w:rsidRPr="000678A4">
        <w:rPr>
          <w:rFonts w:cs="Traditional Arabic"/>
          <w:sz w:val="36"/>
          <w:szCs w:val="36"/>
          <w:rtl/>
        </w:rPr>
        <w:tab/>
      </w:r>
      <w:r w:rsidRPr="00F47E41">
        <w:rPr>
          <w:rFonts w:cs="Traditional Arabic"/>
          <w:b/>
          <w:bCs/>
          <w:sz w:val="36"/>
          <w:szCs w:val="36"/>
          <w:rtl/>
        </w:rPr>
        <w:t>وعليه فلا يجوز الاستعانة بالساحر في حل السحر</w:t>
      </w:r>
      <w:r w:rsidRPr="000678A4">
        <w:rPr>
          <w:rFonts w:cs="Traditional Arabic"/>
          <w:sz w:val="36"/>
          <w:szCs w:val="36"/>
          <w:rtl/>
        </w:rPr>
        <w:t>، إذ أن اللجوء إلى الساحر وحل السحر عن المسحور بسحر مثله يكون إقرار</w:t>
      </w:r>
      <w:r w:rsidR="00AF386E">
        <w:rPr>
          <w:rFonts w:cs="Traditional Arabic"/>
          <w:sz w:val="36"/>
          <w:szCs w:val="36"/>
          <w:rtl/>
        </w:rPr>
        <w:t>ًا</w:t>
      </w:r>
      <w:r w:rsidRPr="000678A4">
        <w:rPr>
          <w:rFonts w:cs="Traditional Arabic"/>
          <w:sz w:val="36"/>
          <w:szCs w:val="36"/>
          <w:rtl/>
        </w:rPr>
        <w:t xml:space="preserve"> بعمل الساحر، وعمل الساحر كفر، فلا يجوز الاستعانة به. لما رواه مسلم في صحيحه: "أن رسول الله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قال: من أتى عراف</w:t>
      </w:r>
      <w:r w:rsidR="00AF386E">
        <w:rPr>
          <w:rFonts w:cs="Traditional Arabic"/>
          <w:sz w:val="36"/>
          <w:szCs w:val="36"/>
          <w:rtl/>
        </w:rPr>
        <w:t>ًا</w:t>
      </w:r>
      <w:r w:rsidRPr="000678A4">
        <w:rPr>
          <w:rFonts w:cs="Traditional Arabic"/>
          <w:sz w:val="36"/>
          <w:szCs w:val="36"/>
          <w:rtl/>
        </w:rPr>
        <w:t xml:space="preserve"> فسأله عن شيء لم تقبل له صلاة أربعين يوم</w:t>
      </w:r>
      <w:r w:rsidR="00AF386E">
        <w:rPr>
          <w:rFonts w:cs="Traditional Arabic"/>
          <w:sz w:val="36"/>
          <w:szCs w:val="36"/>
          <w:rtl/>
        </w:rPr>
        <w:t>ًا</w:t>
      </w:r>
      <w:r w:rsidRPr="000678A4">
        <w:rPr>
          <w:rFonts w:cs="Traditional Arabic"/>
          <w:sz w:val="36"/>
          <w:szCs w:val="36"/>
          <w:rtl/>
        </w:rPr>
        <w:t>"</w:t>
      </w:r>
      <w:r w:rsidRPr="000678A4">
        <w:rPr>
          <w:rStyle w:val="a4"/>
          <w:rFonts w:cs="Traditional Arabic"/>
          <w:sz w:val="36"/>
          <w:szCs w:val="36"/>
          <w:rtl/>
        </w:rPr>
        <w:footnoteReference w:customMarkFollows="1" w:id="49"/>
        <w:t>1</w:t>
      </w:r>
      <w:r w:rsidR="00BF6FAC">
        <w:rPr>
          <w:rFonts w:cs="Traditional Arabic"/>
          <w:sz w:val="36"/>
          <w:szCs w:val="36"/>
          <w:rtl/>
        </w:rPr>
        <w:t>،</w:t>
      </w:r>
      <w:r w:rsidRPr="000678A4">
        <w:rPr>
          <w:rFonts w:cs="Traditional Arabic"/>
          <w:sz w:val="36"/>
          <w:szCs w:val="36"/>
          <w:rtl/>
        </w:rPr>
        <w:t xml:space="preserve"> وقال: "من أتى عراف</w:t>
      </w:r>
      <w:r w:rsidR="00AF386E">
        <w:rPr>
          <w:rFonts w:cs="Traditional Arabic"/>
          <w:sz w:val="36"/>
          <w:szCs w:val="36"/>
          <w:rtl/>
        </w:rPr>
        <w:t>ًا</w:t>
      </w:r>
      <w:r w:rsidRPr="000678A4">
        <w:rPr>
          <w:rFonts w:cs="Traditional Arabic"/>
          <w:sz w:val="36"/>
          <w:szCs w:val="36"/>
          <w:rtl/>
        </w:rPr>
        <w:t xml:space="preserve"> أو كاهن</w:t>
      </w:r>
      <w:r w:rsidR="00AF386E">
        <w:rPr>
          <w:rFonts w:cs="Traditional Arabic"/>
          <w:sz w:val="36"/>
          <w:szCs w:val="36"/>
          <w:rtl/>
        </w:rPr>
        <w:t>ًا</w:t>
      </w:r>
      <w:r w:rsidRPr="000678A4">
        <w:rPr>
          <w:rFonts w:cs="Traditional Arabic"/>
          <w:sz w:val="36"/>
          <w:szCs w:val="36"/>
          <w:rtl/>
        </w:rPr>
        <w:t xml:space="preserve"> فصدقه بما يقول</w:t>
      </w:r>
      <w:r w:rsidR="00BF6FAC">
        <w:rPr>
          <w:rFonts w:cs="Traditional Arabic"/>
          <w:sz w:val="36"/>
          <w:szCs w:val="36"/>
          <w:rtl/>
        </w:rPr>
        <w:t>،</w:t>
      </w:r>
      <w:r w:rsidRPr="000678A4">
        <w:rPr>
          <w:rFonts w:cs="Traditional Arabic"/>
          <w:sz w:val="36"/>
          <w:szCs w:val="36"/>
          <w:rtl/>
        </w:rPr>
        <w:t xml:space="preserve"> فقد كفر بما أنزل على محمد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w:t>
      </w:r>
      <w:r w:rsidRPr="000678A4">
        <w:rPr>
          <w:rStyle w:val="a4"/>
          <w:rFonts w:cs="Traditional Arabic"/>
          <w:sz w:val="36"/>
          <w:szCs w:val="36"/>
          <w:rtl/>
        </w:rPr>
        <w:footnoteReference w:customMarkFollows="1" w:id="50"/>
        <w:t>2</w:t>
      </w:r>
      <w:r w:rsidRPr="000678A4">
        <w:rPr>
          <w:rFonts w:cs="Traditional Arabic"/>
          <w:sz w:val="36"/>
          <w:szCs w:val="36"/>
          <w:rtl/>
        </w:rPr>
        <w:t>.</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ab/>
      </w:r>
      <w:r w:rsidRPr="000678A4">
        <w:rPr>
          <w:rFonts w:cs="Traditional Arabic"/>
          <w:sz w:val="36"/>
          <w:szCs w:val="36"/>
          <w:rtl/>
        </w:rPr>
        <w:tab/>
        <w:t>ولله در القائل:</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ab/>
      </w:r>
      <w:r w:rsidRPr="000678A4">
        <w:rPr>
          <w:rFonts w:cs="Traditional Arabic"/>
          <w:sz w:val="36"/>
          <w:szCs w:val="36"/>
          <w:rtl/>
        </w:rPr>
        <w:tab/>
        <w:t>ومن أتى كاهن</w:t>
      </w:r>
      <w:r w:rsidR="00AF386E">
        <w:rPr>
          <w:rFonts w:cs="Traditional Arabic"/>
          <w:sz w:val="36"/>
          <w:szCs w:val="36"/>
          <w:rtl/>
        </w:rPr>
        <w:t>ًا</w:t>
      </w:r>
      <w:r w:rsidRPr="000678A4">
        <w:rPr>
          <w:rFonts w:cs="Traditional Arabic"/>
          <w:sz w:val="36"/>
          <w:szCs w:val="36"/>
          <w:rtl/>
        </w:rPr>
        <w:t xml:space="preserve"> أو عراف</w:t>
      </w:r>
      <w:r w:rsidR="00AF386E">
        <w:rPr>
          <w:rFonts w:cs="Traditional Arabic"/>
          <w:sz w:val="36"/>
          <w:szCs w:val="36"/>
          <w:rtl/>
        </w:rPr>
        <w:t>ًا</w:t>
      </w:r>
      <w:r w:rsidRPr="000678A4">
        <w:rPr>
          <w:rFonts w:cs="Traditional Arabic"/>
          <w:sz w:val="36"/>
          <w:szCs w:val="36"/>
          <w:rtl/>
        </w:rPr>
        <w:tab/>
      </w:r>
      <w:r w:rsidRPr="000678A4">
        <w:rPr>
          <w:rFonts w:cs="Traditional Arabic"/>
          <w:sz w:val="36"/>
          <w:szCs w:val="36"/>
          <w:rtl/>
        </w:rPr>
        <w:tab/>
        <w:t>فكافر إن أضمر اعتراف</w:t>
      </w:r>
      <w:r w:rsidR="00AF386E">
        <w:rPr>
          <w:rFonts w:cs="Traditional Arabic"/>
          <w:sz w:val="36"/>
          <w:szCs w:val="36"/>
          <w:rtl/>
        </w:rPr>
        <w:t>ًا</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ab/>
      </w:r>
      <w:r w:rsidRPr="000678A4">
        <w:rPr>
          <w:rFonts w:cs="Traditional Arabic"/>
          <w:sz w:val="36"/>
          <w:szCs w:val="36"/>
          <w:rtl/>
        </w:rPr>
        <w:tab/>
        <w:t>ومن أتاه دونه لم ترفع</w:t>
      </w:r>
      <w:r w:rsidRPr="000678A4">
        <w:rPr>
          <w:rFonts w:cs="Traditional Arabic"/>
          <w:sz w:val="36"/>
          <w:szCs w:val="36"/>
          <w:rtl/>
        </w:rPr>
        <w:tab/>
      </w:r>
      <w:r w:rsidRPr="000678A4">
        <w:rPr>
          <w:rFonts w:cs="Traditional Arabic"/>
          <w:sz w:val="36"/>
          <w:szCs w:val="36"/>
          <w:rtl/>
        </w:rPr>
        <w:tab/>
      </w:r>
      <w:r w:rsidRPr="000678A4">
        <w:rPr>
          <w:rFonts w:cs="Traditional Arabic"/>
          <w:sz w:val="36"/>
          <w:szCs w:val="36"/>
          <w:rtl/>
        </w:rPr>
        <w:tab/>
        <w:t>صلاته عشرة في أربع</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ab/>
      </w:r>
      <w:r w:rsidRPr="000678A4">
        <w:rPr>
          <w:rFonts w:cs="Traditional Arabic"/>
          <w:sz w:val="36"/>
          <w:szCs w:val="36"/>
          <w:rtl/>
        </w:rPr>
        <w:tab/>
        <w:t>وإذا كان هذا حال السائل المريض، فكيف بالمسؤول المجيب، ومن ثم فإن اللجوء إلى السحرة والمشعوذين ترك للتوكل والاعتماد على الله، وقد قال تعالى</w:t>
      </w:r>
      <w:r w:rsidR="00A82BEF">
        <w:rPr>
          <w:rFonts w:cs="Traditional Arabic"/>
          <w:sz w:val="36"/>
          <w:szCs w:val="36"/>
          <w:rtl/>
        </w:rPr>
        <w:t>:</w:t>
      </w:r>
      <w:r w:rsidR="00664C4C">
        <w:rPr>
          <w:rFonts w:cs="Traditional Arabic" w:hint="cs"/>
          <w:sz w:val="36"/>
          <w:szCs w:val="36"/>
          <w:rtl/>
        </w:rPr>
        <w:t xml:space="preserve"> </w:t>
      </w:r>
      <w:r w:rsidRPr="000678A4">
        <w:rPr>
          <w:rFonts w:cs="Traditional Arabic"/>
          <w:sz w:val="36"/>
          <w:szCs w:val="36"/>
        </w:rPr>
        <w:t>)</w:t>
      </w:r>
      <w:r w:rsidRPr="000678A4">
        <w:rPr>
          <w:rFonts w:cs="Traditional Arabic"/>
          <w:sz w:val="36"/>
          <w:szCs w:val="36"/>
          <w:rtl/>
        </w:rPr>
        <w:t xml:space="preserve">وَعَلَى اللَّهِ </w:t>
      </w:r>
      <w:r w:rsidRPr="000678A4">
        <w:rPr>
          <w:rFonts w:cs="Traditional Arabic"/>
          <w:sz w:val="36"/>
          <w:szCs w:val="36"/>
          <w:rtl/>
        </w:rPr>
        <w:lastRenderedPageBreak/>
        <w:t xml:space="preserve">فَلْيَتَوَكَّلِ الْمُتَوَكِّلُونَ </w:t>
      </w:r>
      <w:r w:rsidRPr="000678A4">
        <w:rPr>
          <w:rFonts w:cs="Traditional Arabic"/>
          <w:sz w:val="36"/>
          <w:szCs w:val="36"/>
        </w:rPr>
        <w:t>(</w:t>
      </w:r>
      <w:r w:rsidRPr="000678A4">
        <w:rPr>
          <w:rStyle w:val="a4"/>
          <w:rFonts w:cs="Traditional Arabic"/>
          <w:sz w:val="36"/>
          <w:szCs w:val="36"/>
          <w:rtl/>
        </w:rPr>
        <w:footnoteReference w:id="51"/>
      </w:r>
      <w:r w:rsidRPr="000678A4">
        <w:rPr>
          <w:rFonts w:cs="Traditional Arabic"/>
          <w:sz w:val="36"/>
          <w:szCs w:val="36"/>
          <w:rtl/>
        </w:rPr>
        <w:t>، ولو كان يجوز للمسلم أن يذهب للسحرة التماس</w:t>
      </w:r>
      <w:r w:rsidR="00AF386E">
        <w:rPr>
          <w:rFonts w:cs="Traditional Arabic"/>
          <w:sz w:val="36"/>
          <w:szCs w:val="36"/>
          <w:rtl/>
        </w:rPr>
        <w:t>ًا</w:t>
      </w:r>
      <w:r w:rsidRPr="000678A4">
        <w:rPr>
          <w:rFonts w:cs="Traditional Arabic"/>
          <w:sz w:val="36"/>
          <w:szCs w:val="36"/>
          <w:rtl/>
        </w:rPr>
        <w:t xml:space="preserve"> للدواء، لما أمر الرسول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بقتل الساحر وفيه منفعة للناس.</w:t>
      </w:r>
    </w:p>
    <w:p w:rsidR="000678A4" w:rsidRPr="000678A4" w:rsidRDefault="000678A4" w:rsidP="001B0BB6">
      <w:pPr>
        <w:tabs>
          <w:tab w:val="right" w:pos="658"/>
        </w:tabs>
        <w:jc w:val="both"/>
        <w:rPr>
          <w:rFonts w:cs="Traditional Arabic"/>
          <w:sz w:val="36"/>
          <w:szCs w:val="36"/>
          <w:rtl/>
        </w:rPr>
      </w:pPr>
      <w:r w:rsidRPr="000678A4">
        <w:rPr>
          <w:rFonts w:cs="Traditional Arabic"/>
          <w:sz w:val="36"/>
          <w:szCs w:val="36"/>
          <w:rtl/>
        </w:rPr>
        <w:tab/>
      </w:r>
      <w:r w:rsidRPr="000678A4">
        <w:rPr>
          <w:rFonts w:cs="Traditional Arabic"/>
          <w:sz w:val="36"/>
          <w:szCs w:val="36"/>
          <w:rtl/>
        </w:rPr>
        <w:tab/>
        <w:t>وعليه فلا يجوز للمسلم أن يخضع لما يزعمه السحرة علاج</w:t>
      </w:r>
      <w:r w:rsidR="00AF386E">
        <w:rPr>
          <w:rFonts w:cs="Traditional Arabic"/>
          <w:sz w:val="36"/>
          <w:szCs w:val="36"/>
          <w:rtl/>
        </w:rPr>
        <w:t>ًا</w:t>
      </w:r>
      <w:r w:rsidRPr="000678A4">
        <w:rPr>
          <w:rFonts w:cs="Traditional Arabic"/>
          <w:sz w:val="36"/>
          <w:szCs w:val="36"/>
          <w:rtl/>
        </w:rPr>
        <w:t xml:space="preserve"> كتمتمتهم بالطلاسم أو صب الرصاص، كما لا يجوز الذهاب إليهم ليسألهم عن إلقاء المحبة بين الزوجين أو نزعها، أو ليسترشد عن مكان المسروق والضالة، لأن هذا من الغيب الذي لا يعلمه إلا الله، وإن قال قائل قد يقول الساحر </w:t>
      </w:r>
      <w:r w:rsidR="001B0BB6">
        <w:rPr>
          <w:rFonts w:cs="Traditional Arabic"/>
          <w:sz w:val="36"/>
          <w:szCs w:val="36"/>
          <w:rtl/>
        </w:rPr>
        <w:t>حقًّا</w:t>
      </w:r>
      <w:r w:rsidRPr="000678A4">
        <w:rPr>
          <w:rFonts w:cs="Traditional Arabic"/>
          <w:sz w:val="36"/>
          <w:szCs w:val="36"/>
          <w:rtl/>
        </w:rPr>
        <w:t xml:space="preserve"> ويعد صدق</w:t>
      </w:r>
      <w:r w:rsidR="00AF386E">
        <w:rPr>
          <w:rFonts w:cs="Traditional Arabic"/>
          <w:sz w:val="36"/>
          <w:szCs w:val="36"/>
          <w:rtl/>
        </w:rPr>
        <w:t>ًا</w:t>
      </w:r>
      <w:r w:rsidRPr="000678A4">
        <w:rPr>
          <w:rFonts w:cs="Traditional Arabic"/>
          <w:sz w:val="36"/>
          <w:szCs w:val="36"/>
          <w:rtl/>
        </w:rPr>
        <w:t xml:space="preserve">، كما قيل لرسول الله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يوم</w:t>
      </w:r>
      <w:r w:rsidR="00AF386E">
        <w:rPr>
          <w:rFonts w:cs="Traditional Arabic"/>
          <w:sz w:val="36"/>
          <w:szCs w:val="36"/>
          <w:rtl/>
        </w:rPr>
        <w:t>ًا</w:t>
      </w:r>
      <w:r w:rsidRPr="000678A4">
        <w:rPr>
          <w:rFonts w:cs="Traditional Arabic"/>
          <w:sz w:val="36"/>
          <w:szCs w:val="36"/>
          <w:rtl/>
        </w:rPr>
        <w:t>: "إنهم يحدثونا أحيان</w:t>
      </w:r>
      <w:r w:rsidR="00AF386E">
        <w:rPr>
          <w:rFonts w:cs="Traditional Arabic"/>
          <w:sz w:val="36"/>
          <w:szCs w:val="36"/>
          <w:rtl/>
        </w:rPr>
        <w:t>ًا</w:t>
      </w:r>
      <w:r w:rsidRPr="000678A4">
        <w:rPr>
          <w:rFonts w:cs="Traditional Arabic"/>
          <w:sz w:val="36"/>
          <w:szCs w:val="36"/>
          <w:rtl/>
        </w:rPr>
        <w:t xml:space="preserve"> بشيء فيكون </w:t>
      </w:r>
      <w:r w:rsidR="001B0BB6">
        <w:rPr>
          <w:rFonts w:cs="Traditional Arabic"/>
          <w:sz w:val="36"/>
          <w:szCs w:val="36"/>
          <w:rtl/>
        </w:rPr>
        <w:t>حقًّا</w:t>
      </w:r>
      <w:r w:rsidRPr="000678A4">
        <w:rPr>
          <w:rFonts w:cs="Traditional Arabic"/>
          <w:sz w:val="36"/>
          <w:szCs w:val="36"/>
          <w:rtl/>
        </w:rPr>
        <w:t xml:space="preserve">، فقال رسول الله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تلك الكلمة من الحق، يخطفها الجني فيقرها في أذن وليه فيخلطون معها مائة كذبة"</w:t>
      </w:r>
      <w:r w:rsidRPr="000678A4">
        <w:rPr>
          <w:rStyle w:val="a4"/>
          <w:rFonts w:cs="Traditional Arabic"/>
          <w:sz w:val="36"/>
          <w:szCs w:val="36"/>
          <w:rtl/>
        </w:rPr>
        <w:footnoteReference w:customMarkFollows="1" w:id="52"/>
        <w:t>1</w:t>
      </w:r>
      <w:r w:rsidR="001B0BB6">
        <w:rPr>
          <w:rFonts w:cs="Traditional Arabic" w:hint="cs"/>
          <w:sz w:val="36"/>
          <w:szCs w:val="36"/>
          <w:rtl/>
        </w:rPr>
        <w:t>.</w:t>
      </w:r>
      <w:r w:rsidRPr="000678A4">
        <w:rPr>
          <w:rFonts w:cs="Traditional Arabic"/>
          <w:sz w:val="36"/>
          <w:szCs w:val="36"/>
          <w:rtl/>
        </w:rPr>
        <w:t xml:space="preserve"> </w:t>
      </w:r>
    </w:p>
    <w:p w:rsidR="000678A4" w:rsidRPr="000678A4" w:rsidRDefault="000678A4" w:rsidP="000678A4">
      <w:pPr>
        <w:tabs>
          <w:tab w:val="right" w:pos="658"/>
        </w:tabs>
        <w:jc w:val="both"/>
        <w:rPr>
          <w:rFonts w:cs="Traditional Arabic"/>
          <w:b/>
          <w:bCs/>
          <w:sz w:val="36"/>
          <w:szCs w:val="36"/>
          <w:rtl/>
        </w:rPr>
      </w:pPr>
      <w:r w:rsidRPr="000678A4">
        <w:rPr>
          <w:rFonts w:cs="Traditional Arabic"/>
          <w:sz w:val="36"/>
          <w:szCs w:val="36"/>
          <w:rtl/>
        </w:rPr>
        <w:tab/>
        <w:t xml:space="preserve">وفي حديث آخر أجاب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لمن استفسر عن إتيان الكهان قائل</w:t>
      </w:r>
      <w:r w:rsidR="00AF386E">
        <w:rPr>
          <w:rFonts w:cs="Traditional Arabic"/>
          <w:sz w:val="36"/>
          <w:szCs w:val="36"/>
          <w:rtl/>
        </w:rPr>
        <w:t>ًا</w:t>
      </w:r>
      <w:r w:rsidRPr="000678A4">
        <w:rPr>
          <w:rFonts w:cs="Traditional Arabic"/>
          <w:sz w:val="36"/>
          <w:szCs w:val="36"/>
          <w:rtl/>
        </w:rPr>
        <w:t>: "فلا تأتيهم"</w:t>
      </w:r>
      <w:r w:rsidRPr="000678A4">
        <w:rPr>
          <w:rStyle w:val="a4"/>
          <w:rFonts w:cs="Traditional Arabic"/>
          <w:sz w:val="36"/>
          <w:szCs w:val="36"/>
          <w:rtl/>
        </w:rPr>
        <w:footnoteReference w:customMarkFollows="1" w:id="53"/>
        <w:t>2</w:t>
      </w:r>
      <w:r w:rsidR="004F12DE">
        <w:rPr>
          <w:rFonts w:cs="Traditional Arabic"/>
          <w:sz w:val="36"/>
          <w:szCs w:val="36"/>
          <w:rtl/>
        </w:rPr>
        <w:t>.</w:t>
      </w:r>
    </w:p>
    <w:p w:rsidR="000678A4" w:rsidRPr="000678A4" w:rsidRDefault="000678A4" w:rsidP="000678A4">
      <w:pPr>
        <w:tabs>
          <w:tab w:val="right" w:pos="658"/>
        </w:tabs>
        <w:jc w:val="both"/>
        <w:rPr>
          <w:rFonts w:cs="Traditional Arabic"/>
          <w:sz w:val="36"/>
          <w:szCs w:val="36"/>
          <w:rtl/>
        </w:rPr>
      </w:pPr>
      <w:r w:rsidRPr="000678A4">
        <w:rPr>
          <w:rFonts w:cs="Traditional Arabic"/>
          <w:b/>
          <w:bCs/>
          <w:sz w:val="36"/>
          <w:szCs w:val="36"/>
          <w:rtl/>
        </w:rPr>
        <w:tab/>
      </w:r>
      <w:r w:rsidRPr="000678A4">
        <w:rPr>
          <w:rFonts w:cs="Traditional Arabic"/>
          <w:b/>
          <w:bCs/>
          <w:sz w:val="36"/>
          <w:szCs w:val="36"/>
          <w:rtl/>
        </w:rPr>
        <w:tab/>
        <w:t>فإن قيل كيف نعرف الساحر؟</w:t>
      </w:r>
      <w:r w:rsidRPr="000678A4">
        <w:rPr>
          <w:rFonts w:cs="Traditional Arabic"/>
          <w:sz w:val="36"/>
          <w:szCs w:val="36"/>
          <w:rtl/>
        </w:rPr>
        <w:t xml:space="preserve"> ونميز المعالج القرآني التقي عن الساحر المشعوذ الشيطاني؟</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ab/>
        <w:t xml:space="preserve">نقول: إنَّ وجود علامة واحدة من العلامات التالية في أحد المعالجين تجعله بلا ريب في سلك السحرة والمشعوذين، </w:t>
      </w:r>
      <w:r w:rsidRPr="00F47E41">
        <w:rPr>
          <w:rFonts w:cs="Traditional Arabic"/>
          <w:b/>
          <w:bCs/>
          <w:sz w:val="36"/>
          <w:szCs w:val="36"/>
          <w:rtl/>
        </w:rPr>
        <w:t>وهذه العلامات هي:</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1 ـ يسأل المريض عن اسمه واسم أمه.</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2 ـ يطلب أثر</w:t>
      </w:r>
      <w:r w:rsidR="00AF386E">
        <w:rPr>
          <w:rFonts w:cs="Traditional Arabic"/>
          <w:sz w:val="36"/>
          <w:szCs w:val="36"/>
          <w:rtl/>
        </w:rPr>
        <w:t>ًا</w:t>
      </w:r>
      <w:r w:rsidRPr="000678A4">
        <w:rPr>
          <w:rFonts w:cs="Traditional Arabic"/>
          <w:sz w:val="36"/>
          <w:szCs w:val="36"/>
          <w:rtl/>
        </w:rPr>
        <w:t xml:space="preserve"> من آثار المريض (منديل ـ </w:t>
      </w:r>
      <w:proofErr w:type="spellStart"/>
      <w:r w:rsidRPr="000678A4">
        <w:rPr>
          <w:rFonts w:cs="Traditional Arabic"/>
          <w:sz w:val="36"/>
          <w:szCs w:val="36"/>
          <w:rtl/>
        </w:rPr>
        <w:t>فانيلة</w:t>
      </w:r>
      <w:proofErr w:type="spellEnd"/>
      <w:r w:rsidRPr="000678A4">
        <w:rPr>
          <w:rFonts w:cs="Traditional Arabic"/>
          <w:sz w:val="36"/>
          <w:szCs w:val="36"/>
          <w:rtl/>
        </w:rPr>
        <w:t>).</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3 ـ يطلب حيوان</w:t>
      </w:r>
      <w:r w:rsidR="00AF386E">
        <w:rPr>
          <w:rFonts w:cs="Traditional Arabic"/>
          <w:sz w:val="36"/>
          <w:szCs w:val="36"/>
          <w:rtl/>
        </w:rPr>
        <w:t>ًا</w:t>
      </w:r>
      <w:r w:rsidRPr="000678A4">
        <w:rPr>
          <w:rFonts w:cs="Traditional Arabic"/>
          <w:sz w:val="36"/>
          <w:szCs w:val="36"/>
          <w:rtl/>
        </w:rPr>
        <w:t xml:space="preserve"> بصفات معينة ليذبحه.</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 xml:space="preserve">4 ـ يكتب طلاسم </w:t>
      </w:r>
      <w:proofErr w:type="spellStart"/>
      <w:r w:rsidRPr="000678A4">
        <w:rPr>
          <w:rFonts w:cs="Traditional Arabic"/>
          <w:sz w:val="36"/>
          <w:szCs w:val="36"/>
          <w:rtl/>
        </w:rPr>
        <w:t>شركية</w:t>
      </w:r>
      <w:proofErr w:type="spellEnd"/>
      <w:r w:rsidRPr="000678A4">
        <w:rPr>
          <w:rFonts w:cs="Traditional Arabic"/>
          <w:sz w:val="36"/>
          <w:szCs w:val="36"/>
          <w:rtl/>
        </w:rPr>
        <w:t xml:space="preserve"> وعزائم كفرية أو يتلوها أو يتمتم بها.</w:t>
      </w:r>
    </w:p>
    <w:p w:rsidR="000678A4" w:rsidRPr="000678A4" w:rsidRDefault="00466C4B" w:rsidP="000678A4">
      <w:pPr>
        <w:tabs>
          <w:tab w:val="right" w:pos="658"/>
        </w:tabs>
        <w:jc w:val="both"/>
        <w:rPr>
          <w:rFonts w:cs="Traditional Arabic"/>
          <w:sz w:val="36"/>
          <w:szCs w:val="36"/>
          <w:rtl/>
        </w:rPr>
      </w:pPr>
      <w:r>
        <w:rPr>
          <w:rFonts w:cs="Traditional Arabic"/>
          <w:sz w:val="36"/>
          <w:szCs w:val="36"/>
          <w:rtl/>
        </w:rPr>
        <w:t>5 ـ اعطاء المر</w:t>
      </w:r>
      <w:r>
        <w:rPr>
          <w:rFonts w:cs="Traditional Arabic" w:hint="cs"/>
          <w:sz w:val="36"/>
          <w:szCs w:val="36"/>
          <w:rtl/>
        </w:rPr>
        <w:t>ي</w:t>
      </w:r>
      <w:r w:rsidR="000678A4" w:rsidRPr="000678A4">
        <w:rPr>
          <w:rFonts w:cs="Traditional Arabic"/>
          <w:sz w:val="36"/>
          <w:szCs w:val="36"/>
          <w:rtl/>
        </w:rPr>
        <w:t>ض شيئ</w:t>
      </w:r>
      <w:r w:rsidR="00AF386E">
        <w:rPr>
          <w:rFonts w:cs="Traditional Arabic"/>
          <w:sz w:val="36"/>
          <w:szCs w:val="36"/>
          <w:rtl/>
        </w:rPr>
        <w:t>ًا</w:t>
      </w:r>
      <w:r w:rsidR="000678A4" w:rsidRPr="000678A4">
        <w:rPr>
          <w:rFonts w:cs="Traditional Arabic"/>
          <w:sz w:val="36"/>
          <w:szCs w:val="36"/>
          <w:rtl/>
        </w:rPr>
        <w:t xml:space="preserve"> يدفنه في التراب أو أوراق</w:t>
      </w:r>
      <w:r w:rsidR="00AF386E">
        <w:rPr>
          <w:rFonts w:cs="Traditional Arabic"/>
          <w:sz w:val="36"/>
          <w:szCs w:val="36"/>
          <w:rtl/>
        </w:rPr>
        <w:t>ًا</w:t>
      </w:r>
      <w:r w:rsidR="000678A4" w:rsidRPr="000678A4">
        <w:rPr>
          <w:rFonts w:cs="Traditional Arabic"/>
          <w:sz w:val="36"/>
          <w:szCs w:val="36"/>
          <w:rtl/>
        </w:rPr>
        <w:t xml:space="preserve"> يحرقها ويتبخر بها.</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6 ـ يخبر المريض باسمه واسم بلده.</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lastRenderedPageBreak/>
        <w:t>7 ـ يكتب حروف</w:t>
      </w:r>
      <w:r w:rsidR="00AF386E">
        <w:rPr>
          <w:rFonts w:cs="Traditional Arabic"/>
          <w:sz w:val="36"/>
          <w:szCs w:val="36"/>
          <w:rtl/>
        </w:rPr>
        <w:t>ًا</w:t>
      </w:r>
      <w:r w:rsidRPr="000678A4">
        <w:rPr>
          <w:rFonts w:cs="Traditional Arabic"/>
          <w:sz w:val="36"/>
          <w:szCs w:val="36"/>
          <w:rtl/>
        </w:rPr>
        <w:t xml:space="preserve"> مقطعة على ورقة بغية إذابتها وشربها.</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8 ـ اعطاء المريض حجاب</w:t>
      </w:r>
      <w:r w:rsidR="00AF386E">
        <w:rPr>
          <w:rFonts w:cs="Traditional Arabic"/>
          <w:sz w:val="36"/>
          <w:szCs w:val="36"/>
          <w:rtl/>
        </w:rPr>
        <w:t>ًا</w:t>
      </w:r>
      <w:r w:rsidRPr="000678A4">
        <w:rPr>
          <w:rFonts w:cs="Traditional Arabic"/>
          <w:sz w:val="36"/>
          <w:szCs w:val="36"/>
          <w:rtl/>
        </w:rPr>
        <w:t xml:space="preserve"> يحتوي على رسوم</w:t>
      </w:r>
      <w:r w:rsidR="00466C4B">
        <w:rPr>
          <w:rFonts w:cs="Traditional Arabic" w:hint="cs"/>
          <w:sz w:val="36"/>
          <w:szCs w:val="36"/>
          <w:rtl/>
        </w:rPr>
        <w:t>ا</w:t>
      </w:r>
      <w:r w:rsidRPr="000678A4">
        <w:rPr>
          <w:rFonts w:cs="Traditional Arabic"/>
          <w:sz w:val="36"/>
          <w:szCs w:val="36"/>
          <w:rtl/>
        </w:rPr>
        <w:t>ت وأشكال وحروف.</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9 ـ يكتب من القرآن بحروف مفردة معكوسة.</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10 ـ يترصد طلوع نجم معين ليحل السحر.</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11 ـ يرشد المسروق منه عن الأشياء المفقودة بطريقة الكف.</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ab/>
        <w:t>فإن علمنا أن الرجل ساحر فإنَّ "من أتى كاهن</w:t>
      </w:r>
      <w:r w:rsidR="00AF386E">
        <w:rPr>
          <w:rFonts w:cs="Traditional Arabic"/>
          <w:sz w:val="36"/>
          <w:szCs w:val="36"/>
          <w:rtl/>
        </w:rPr>
        <w:t>ًا</w:t>
      </w:r>
      <w:r w:rsidRPr="000678A4">
        <w:rPr>
          <w:rFonts w:cs="Traditional Arabic"/>
          <w:sz w:val="36"/>
          <w:szCs w:val="36"/>
          <w:rtl/>
        </w:rPr>
        <w:t xml:space="preserve"> فصدقه بما يقول فقد كفر بما أنزل على محمد"</w:t>
      </w:r>
      <w:r w:rsidRPr="000678A4">
        <w:rPr>
          <w:rStyle w:val="a4"/>
          <w:rFonts w:cs="Traditional Arabic"/>
          <w:sz w:val="36"/>
          <w:szCs w:val="36"/>
          <w:rtl/>
        </w:rPr>
        <w:footnoteReference w:id="54"/>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ab/>
      </w:r>
      <w:r w:rsidRPr="000678A4">
        <w:rPr>
          <w:rFonts w:cs="Traditional Arabic"/>
          <w:sz w:val="36"/>
          <w:szCs w:val="36"/>
          <w:rtl/>
        </w:rPr>
        <w:tab/>
        <w:t>فإذا علمنا أن إتيان الكهنة والعرافين والسحرة منكر عظيم وخطر جسيم، فما على المرء إلا أن يعالج نفسه بما شرع الله تعالى لعباده، وفي شرعه ما يتقى من السحر قبل وقوعه، وما يُعالج به بعد وقوعه رحمة منه لهم، وإحسان</w:t>
      </w:r>
      <w:r w:rsidR="00AF386E">
        <w:rPr>
          <w:rFonts w:cs="Traditional Arabic"/>
          <w:sz w:val="36"/>
          <w:szCs w:val="36"/>
          <w:rtl/>
        </w:rPr>
        <w:t>ًا</w:t>
      </w:r>
      <w:r w:rsidRPr="000678A4">
        <w:rPr>
          <w:rFonts w:cs="Traditional Arabic"/>
          <w:sz w:val="36"/>
          <w:szCs w:val="36"/>
          <w:rtl/>
        </w:rPr>
        <w:t xml:space="preserve"> منه إليهم، وفيما يلي وصفة الدواء:</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1 ـ ملازمة العبادات من الصلاة والصيام والتوبة والإنابة والاستغفار.</w:t>
      </w:r>
    </w:p>
    <w:p w:rsidR="000678A4" w:rsidRPr="000678A4" w:rsidRDefault="000678A4" w:rsidP="004B40C6">
      <w:pPr>
        <w:tabs>
          <w:tab w:val="right" w:pos="658"/>
        </w:tabs>
        <w:jc w:val="both"/>
        <w:rPr>
          <w:rFonts w:cs="Traditional Arabic"/>
          <w:sz w:val="36"/>
          <w:szCs w:val="36"/>
          <w:rtl/>
        </w:rPr>
      </w:pPr>
      <w:r w:rsidRPr="000678A4">
        <w:rPr>
          <w:rFonts w:cs="Traditional Arabic"/>
          <w:sz w:val="36"/>
          <w:szCs w:val="36"/>
          <w:rtl/>
        </w:rPr>
        <w:t xml:space="preserve">2 ـ استخراج السحر وإبطاله وحرقه ودفنه لفعل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يوم سحره لبيد بن الأعصم</w:t>
      </w:r>
      <w:r w:rsidR="004B40C6">
        <w:rPr>
          <w:rFonts w:cs="Traditional Arabic"/>
          <w:sz w:val="36"/>
          <w:szCs w:val="36"/>
          <w:rtl/>
        </w:rPr>
        <w:t>،</w:t>
      </w:r>
      <w:r w:rsidRPr="000678A4">
        <w:rPr>
          <w:rFonts w:cs="Traditional Arabic"/>
          <w:sz w:val="36"/>
          <w:szCs w:val="36"/>
          <w:rtl/>
        </w:rPr>
        <w:t xml:space="preserve"> فإن قيل: إذا كان الذهاب إلى السحرة لإبطال السحر لا يجوز فما هي </w:t>
      </w:r>
      <w:r w:rsidRPr="000678A4">
        <w:rPr>
          <w:rFonts w:cs="Traditional Arabic"/>
          <w:b/>
          <w:bCs/>
          <w:sz w:val="36"/>
          <w:szCs w:val="36"/>
          <w:rtl/>
        </w:rPr>
        <w:t>الوسائل المشروعة لاستخراج السحر وتبطيله؟</w:t>
      </w:r>
      <w:r w:rsidRPr="000678A4">
        <w:rPr>
          <w:rFonts w:cs="Traditional Arabic"/>
          <w:sz w:val="36"/>
          <w:szCs w:val="36"/>
          <w:rtl/>
        </w:rPr>
        <w:t xml:space="preserve"> </w:t>
      </w:r>
    </w:p>
    <w:p w:rsidR="000678A4" w:rsidRPr="000678A4" w:rsidRDefault="000678A4" w:rsidP="000678A4">
      <w:pPr>
        <w:tabs>
          <w:tab w:val="right" w:pos="658"/>
        </w:tabs>
        <w:jc w:val="both"/>
        <w:rPr>
          <w:rFonts w:cs="Traditional Arabic"/>
          <w:sz w:val="36"/>
          <w:szCs w:val="36"/>
          <w:rtl/>
        </w:rPr>
      </w:pPr>
      <w:r w:rsidRPr="000678A4">
        <w:rPr>
          <w:rFonts w:cs="Traditional Arabic"/>
          <w:sz w:val="36"/>
          <w:szCs w:val="36"/>
          <w:rtl/>
        </w:rPr>
        <w:tab/>
      </w:r>
      <w:r w:rsidRPr="000678A4">
        <w:rPr>
          <w:rFonts w:cs="Traditional Arabic"/>
          <w:sz w:val="36"/>
          <w:szCs w:val="36"/>
          <w:rtl/>
        </w:rPr>
        <w:tab/>
        <w:t>نقول: بالأمور التالية:</w:t>
      </w:r>
    </w:p>
    <w:p w:rsidR="000678A4" w:rsidRPr="000678A4" w:rsidRDefault="000678A4" w:rsidP="000678A4">
      <w:pPr>
        <w:tabs>
          <w:tab w:val="right" w:pos="658"/>
        </w:tabs>
        <w:jc w:val="both"/>
        <w:rPr>
          <w:rFonts w:cs="Traditional Arabic"/>
          <w:sz w:val="36"/>
          <w:szCs w:val="36"/>
          <w:rtl/>
        </w:rPr>
      </w:pPr>
      <w:r w:rsidRPr="000678A4">
        <w:rPr>
          <w:rFonts w:cs="Traditional Arabic"/>
          <w:b/>
          <w:bCs/>
          <w:sz w:val="36"/>
          <w:szCs w:val="36"/>
          <w:rtl/>
        </w:rPr>
        <w:t>أ ـ الدعاء لله</w:t>
      </w:r>
      <w:r w:rsidRPr="000678A4">
        <w:rPr>
          <w:rFonts w:cs="Traditional Arabic"/>
          <w:sz w:val="36"/>
          <w:szCs w:val="36"/>
          <w:rtl/>
        </w:rPr>
        <w:t xml:space="preserve"> أن يدلك على مكانه كما سأل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ربه لما سحره لبيد بن الأعصم، فدل عليه فاستخرجه.</w:t>
      </w:r>
    </w:p>
    <w:p w:rsidR="000678A4" w:rsidRPr="000678A4" w:rsidRDefault="000678A4" w:rsidP="000678A4">
      <w:pPr>
        <w:tabs>
          <w:tab w:val="right" w:pos="658"/>
        </w:tabs>
        <w:jc w:val="both"/>
        <w:rPr>
          <w:rFonts w:cs="Traditional Arabic"/>
          <w:sz w:val="36"/>
          <w:szCs w:val="36"/>
          <w:rtl/>
        </w:rPr>
      </w:pPr>
      <w:r w:rsidRPr="000678A4">
        <w:rPr>
          <w:rFonts w:cs="Traditional Arabic"/>
          <w:b/>
          <w:bCs/>
          <w:sz w:val="36"/>
          <w:szCs w:val="36"/>
          <w:rtl/>
        </w:rPr>
        <w:t>ب ـ الرؤيا في المنام،</w:t>
      </w:r>
      <w:r w:rsidRPr="000678A4">
        <w:rPr>
          <w:rFonts w:cs="Traditional Arabic"/>
          <w:sz w:val="36"/>
          <w:szCs w:val="36"/>
          <w:rtl/>
        </w:rPr>
        <w:t xml:space="preserve"> كأن يريه الله بمنه وكرمه مكانه، وهذا من تمام نعمة الله على المصاب.</w:t>
      </w:r>
    </w:p>
    <w:p w:rsidR="000678A4" w:rsidRPr="000678A4" w:rsidRDefault="000678A4" w:rsidP="000678A4">
      <w:pPr>
        <w:tabs>
          <w:tab w:val="right" w:pos="658"/>
        </w:tabs>
        <w:jc w:val="both"/>
        <w:rPr>
          <w:rFonts w:cs="Traditional Arabic"/>
          <w:sz w:val="36"/>
          <w:szCs w:val="36"/>
          <w:rtl/>
        </w:rPr>
      </w:pPr>
      <w:r w:rsidRPr="000678A4">
        <w:rPr>
          <w:rFonts w:cs="Traditional Arabic"/>
          <w:b/>
          <w:bCs/>
          <w:sz w:val="36"/>
          <w:szCs w:val="36"/>
          <w:rtl/>
        </w:rPr>
        <w:t>ج ـ أن يوفق لرؤيته</w:t>
      </w:r>
      <w:r w:rsidRPr="000678A4">
        <w:rPr>
          <w:rFonts w:cs="Traditional Arabic"/>
          <w:sz w:val="36"/>
          <w:szCs w:val="36"/>
          <w:rtl/>
        </w:rPr>
        <w:t xml:space="preserve"> بواسطة البحث والتنقيب عن مكانه.</w:t>
      </w:r>
    </w:p>
    <w:p w:rsidR="000678A4" w:rsidRPr="000678A4" w:rsidRDefault="000678A4" w:rsidP="008E3574">
      <w:pPr>
        <w:tabs>
          <w:tab w:val="right" w:pos="658"/>
        </w:tabs>
        <w:jc w:val="both"/>
        <w:rPr>
          <w:rFonts w:cs="Traditional Arabic"/>
          <w:sz w:val="36"/>
          <w:szCs w:val="36"/>
          <w:rtl/>
        </w:rPr>
      </w:pPr>
      <w:r w:rsidRPr="000678A4">
        <w:rPr>
          <w:rFonts w:cs="Traditional Arabic"/>
          <w:b/>
          <w:bCs/>
          <w:sz w:val="36"/>
          <w:szCs w:val="36"/>
          <w:rtl/>
        </w:rPr>
        <w:lastRenderedPageBreak/>
        <w:t>د ـ أن يعرف مكانه عن طريق الجن:</w:t>
      </w:r>
      <w:r w:rsidRPr="000678A4">
        <w:rPr>
          <w:rFonts w:cs="Traditional Arabic"/>
          <w:sz w:val="36"/>
          <w:szCs w:val="36"/>
          <w:rtl/>
        </w:rPr>
        <w:t xml:space="preserve"> فمثلا</w:t>
      </w:r>
      <w:r w:rsidR="008E3574">
        <w:rPr>
          <w:rFonts w:cs="Traditional Arabic"/>
          <w:sz w:val="36"/>
          <w:szCs w:val="36"/>
          <w:rtl/>
        </w:rPr>
        <w:t>ً</w:t>
      </w:r>
      <w:r w:rsidRPr="000678A4">
        <w:rPr>
          <w:rFonts w:cs="Traditional Arabic"/>
          <w:sz w:val="36"/>
          <w:szCs w:val="36"/>
          <w:rtl/>
        </w:rPr>
        <w:t xml:space="preserve"> يقرأ على المسحور الذي تلبسه الجن، فينطقون على لسانه فيخبرون عن مكان السحر، وهذا أمر واقع ومعاين في حوادث المتلبسين لا ينكره إلا جاهل</w:t>
      </w:r>
      <w:r w:rsidR="008E3574">
        <w:rPr>
          <w:rFonts w:cs="Traditional Arabic"/>
          <w:sz w:val="36"/>
          <w:szCs w:val="36"/>
          <w:rtl/>
        </w:rPr>
        <w:t>،</w:t>
      </w:r>
      <w:r w:rsidRPr="000678A4">
        <w:rPr>
          <w:rFonts w:cs="Traditional Arabic"/>
          <w:sz w:val="36"/>
          <w:szCs w:val="36"/>
          <w:rtl/>
        </w:rPr>
        <w:t xml:space="preserve"> إلا أنَّ من الجن من يكذب في تحديد مكانه بغية الفتنة بين الناس.</w:t>
      </w:r>
    </w:p>
    <w:p w:rsidR="000678A4" w:rsidRPr="000678A4" w:rsidRDefault="000678A4" w:rsidP="000678A4">
      <w:pPr>
        <w:tabs>
          <w:tab w:val="right" w:pos="658"/>
        </w:tabs>
        <w:jc w:val="both"/>
        <w:rPr>
          <w:rFonts w:cs="Traditional Arabic"/>
          <w:sz w:val="36"/>
          <w:szCs w:val="36"/>
          <w:rtl/>
        </w:rPr>
      </w:pPr>
      <w:r w:rsidRPr="000678A4">
        <w:rPr>
          <w:rFonts w:cs="Traditional Arabic"/>
          <w:b/>
          <w:bCs/>
          <w:sz w:val="36"/>
          <w:szCs w:val="36"/>
          <w:rtl/>
        </w:rPr>
        <w:t xml:space="preserve">هـ ـ </w:t>
      </w:r>
      <w:r w:rsidR="00466C4B" w:rsidRPr="000678A4">
        <w:rPr>
          <w:rFonts w:cs="Traditional Arabic" w:hint="cs"/>
          <w:b/>
          <w:bCs/>
          <w:sz w:val="36"/>
          <w:szCs w:val="36"/>
          <w:rtl/>
        </w:rPr>
        <w:t>استخراج</w:t>
      </w:r>
      <w:r w:rsidRPr="000678A4">
        <w:rPr>
          <w:rFonts w:cs="Traditional Arabic"/>
          <w:b/>
          <w:bCs/>
          <w:sz w:val="36"/>
          <w:szCs w:val="36"/>
          <w:rtl/>
        </w:rPr>
        <w:t xml:space="preserve"> الجني الموكل بالسحر من جسم المريض بواسطة الرقى الشرعية،</w:t>
      </w:r>
      <w:r w:rsidRPr="000678A4">
        <w:rPr>
          <w:rFonts w:cs="Traditional Arabic"/>
          <w:sz w:val="36"/>
          <w:szCs w:val="36"/>
          <w:rtl/>
        </w:rPr>
        <w:t xml:space="preserve"> فإذا طرد الجني من جسم المريض بطل السحر بإذن الله تعالى.</w:t>
      </w:r>
    </w:p>
    <w:p w:rsidR="000678A4" w:rsidRPr="000678A4" w:rsidRDefault="000678A4" w:rsidP="008E3574">
      <w:pPr>
        <w:tabs>
          <w:tab w:val="right" w:pos="658"/>
        </w:tabs>
        <w:jc w:val="both"/>
        <w:rPr>
          <w:rFonts w:cs="Traditional Arabic"/>
          <w:sz w:val="36"/>
          <w:szCs w:val="36"/>
          <w:rtl/>
        </w:rPr>
      </w:pPr>
      <w:r w:rsidRPr="000678A4">
        <w:rPr>
          <w:rFonts w:cs="Traditional Arabic"/>
          <w:b/>
          <w:bCs/>
          <w:sz w:val="36"/>
          <w:szCs w:val="36"/>
          <w:rtl/>
        </w:rPr>
        <w:t>و ـ الحجامة:</w:t>
      </w:r>
      <w:r w:rsidRPr="000678A4">
        <w:rPr>
          <w:rFonts w:cs="Traditional Arabic"/>
          <w:sz w:val="36"/>
          <w:szCs w:val="36"/>
          <w:rtl/>
        </w:rPr>
        <w:t xml:space="preserve"> لما ذكر أبو عبيد في كتابه غريب الحديث: "أن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احتجم على رأسه بقرن حين طب"</w:t>
      </w:r>
      <w:r w:rsidR="008E3574">
        <w:rPr>
          <w:rFonts w:cs="Traditional Arabic"/>
          <w:sz w:val="36"/>
          <w:szCs w:val="36"/>
          <w:rtl/>
        </w:rPr>
        <w:t>،</w:t>
      </w:r>
      <w:r w:rsidRPr="000678A4">
        <w:rPr>
          <w:rFonts w:cs="Traditional Arabic"/>
          <w:sz w:val="36"/>
          <w:szCs w:val="36"/>
          <w:rtl/>
        </w:rPr>
        <w:t xml:space="preserve"> وقال ابن قيم الجوزية: كان ذلك قبل نزول الوحي بالعلاج الحقيقي وهو استخراجه وإبطاله</w:t>
      </w:r>
      <w:r w:rsidR="008E3574">
        <w:rPr>
          <w:rFonts w:cs="Traditional Arabic"/>
          <w:sz w:val="36"/>
          <w:szCs w:val="36"/>
          <w:rtl/>
        </w:rPr>
        <w:t>،</w:t>
      </w:r>
      <w:r w:rsidRPr="000678A4">
        <w:rPr>
          <w:rFonts w:cs="Traditional Arabic"/>
          <w:sz w:val="36"/>
          <w:szCs w:val="36"/>
          <w:rtl/>
        </w:rPr>
        <w:t xml:space="preserve"> وأفضل وقت للحجامة ما قاله رسول الله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"من احتجم لسبع عشرة من الشهر وتسع عشرة وإحدى وعشرين كان له شفاء من كل داء"</w:t>
      </w:r>
      <w:r w:rsidRPr="000678A4">
        <w:rPr>
          <w:rStyle w:val="a4"/>
          <w:rFonts w:cs="Traditional Arabic"/>
          <w:sz w:val="36"/>
          <w:szCs w:val="36"/>
          <w:rtl/>
        </w:rPr>
        <w:footnoteReference w:customMarkFollows="1" w:id="55"/>
        <w:t>1</w:t>
      </w:r>
      <w:r w:rsidR="008E3574">
        <w:rPr>
          <w:rFonts w:cs="Traditional Arabic" w:hint="cs"/>
          <w:sz w:val="36"/>
          <w:szCs w:val="36"/>
          <w:rtl/>
        </w:rPr>
        <w:t>.</w:t>
      </w:r>
      <w:r w:rsidRPr="000678A4">
        <w:rPr>
          <w:rFonts w:cs="Traditional Arabic"/>
          <w:sz w:val="36"/>
          <w:szCs w:val="36"/>
          <w:rtl/>
        </w:rPr>
        <w:t xml:space="preserve"> </w:t>
      </w:r>
    </w:p>
    <w:p w:rsidR="000678A4" w:rsidRPr="000678A4" w:rsidRDefault="000678A4" w:rsidP="000678A4">
      <w:pPr>
        <w:tabs>
          <w:tab w:val="right" w:pos="658"/>
        </w:tabs>
        <w:jc w:val="both"/>
        <w:rPr>
          <w:rFonts w:cs="Traditional Arabic"/>
          <w:b/>
          <w:bCs/>
          <w:sz w:val="36"/>
          <w:szCs w:val="36"/>
          <w:rtl/>
        </w:rPr>
      </w:pPr>
      <w:r w:rsidRPr="000678A4">
        <w:rPr>
          <w:rFonts w:cs="Traditional Arabic"/>
          <w:b/>
          <w:bCs/>
          <w:sz w:val="36"/>
          <w:szCs w:val="36"/>
          <w:rtl/>
        </w:rPr>
        <w:t xml:space="preserve">3 ـ النشرة بالرقية، </w:t>
      </w:r>
      <w:proofErr w:type="spellStart"/>
      <w:r w:rsidRPr="000678A4">
        <w:rPr>
          <w:rFonts w:cs="Traditional Arabic"/>
          <w:b/>
          <w:bCs/>
          <w:sz w:val="36"/>
          <w:szCs w:val="36"/>
          <w:rtl/>
        </w:rPr>
        <w:t>والتعوذات</w:t>
      </w:r>
      <w:proofErr w:type="spellEnd"/>
      <w:r w:rsidRPr="000678A4">
        <w:rPr>
          <w:rFonts w:cs="Traditional Arabic"/>
          <w:b/>
          <w:bCs/>
          <w:sz w:val="36"/>
          <w:szCs w:val="36"/>
          <w:rtl/>
        </w:rPr>
        <w:t>، والأدوية والدعوات المباحة، ومنها:</w:t>
      </w:r>
    </w:p>
    <w:p w:rsidR="000678A4" w:rsidRPr="000678A4" w:rsidRDefault="000678A4" w:rsidP="005D3A8C">
      <w:pPr>
        <w:tabs>
          <w:tab w:val="right" w:pos="658"/>
        </w:tabs>
        <w:jc w:val="both"/>
        <w:rPr>
          <w:rFonts w:cs="Traditional Arabic"/>
          <w:sz w:val="36"/>
          <w:szCs w:val="36"/>
          <w:rtl/>
        </w:rPr>
      </w:pPr>
      <w:r w:rsidRPr="000678A4">
        <w:rPr>
          <w:rFonts w:cs="Traditional Arabic"/>
          <w:b/>
          <w:bCs/>
          <w:sz w:val="36"/>
          <w:szCs w:val="36"/>
          <w:rtl/>
        </w:rPr>
        <w:t>أول</w:t>
      </w:r>
      <w:r w:rsidR="00AF386E">
        <w:rPr>
          <w:rFonts w:cs="Traditional Arabic"/>
          <w:b/>
          <w:bCs/>
          <w:sz w:val="36"/>
          <w:szCs w:val="36"/>
          <w:rtl/>
        </w:rPr>
        <w:t>ًا</w:t>
      </w:r>
      <w:r w:rsidRPr="000678A4">
        <w:rPr>
          <w:rFonts w:cs="Traditional Arabic"/>
          <w:b/>
          <w:bCs/>
          <w:sz w:val="36"/>
          <w:szCs w:val="36"/>
          <w:rtl/>
        </w:rPr>
        <w:t>: قراءة القرآن بلسان عربي مبين</w:t>
      </w:r>
      <w:r w:rsidR="005D3A8C">
        <w:rPr>
          <w:rFonts w:cs="Traditional Arabic"/>
          <w:b/>
          <w:bCs/>
          <w:sz w:val="36"/>
          <w:szCs w:val="36"/>
          <w:rtl/>
        </w:rPr>
        <w:t>،</w:t>
      </w:r>
      <w:r w:rsidRPr="000678A4">
        <w:rPr>
          <w:rFonts w:cs="Traditional Arabic"/>
          <w:sz w:val="36"/>
          <w:szCs w:val="36"/>
          <w:rtl/>
        </w:rPr>
        <w:t xml:space="preserve"> ومن ذلك قراءة سورة الفاتحة والبقرة، والآيات (117 ـ 119 من سورة الأعراف، و(79 ـ 82 من سورة يونس، و(65 ـ 69 من سورة طه، والمعوذتين والإخلاص. لما ثبت من الأحاديث التالية:</w:t>
      </w:r>
    </w:p>
    <w:p w:rsidR="000678A4" w:rsidRPr="000678A4" w:rsidRDefault="000678A4" w:rsidP="00BC694E">
      <w:pPr>
        <w:tabs>
          <w:tab w:val="right" w:pos="658"/>
        </w:tabs>
        <w:jc w:val="both"/>
        <w:rPr>
          <w:rFonts w:cs="Traditional Arabic"/>
          <w:sz w:val="36"/>
          <w:szCs w:val="36"/>
          <w:rtl/>
          <w:lang w:bidi="ar-LB"/>
        </w:rPr>
      </w:pPr>
      <w:r w:rsidRPr="000678A4">
        <w:rPr>
          <w:rFonts w:cs="Traditional Arabic"/>
          <w:sz w:val="36"/>
          <w:szCs w:val="36"/>
          <w:rtl/>
        </w:rPr>
        <w:t xml:space="preserve">قال رسول الله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"لا تجعلوا بيوتكم مقابر، إن الشيطان ينفر من البيت الذي تقرأ فيه سورة البقرة"</w:t>
      </w:r>
      <w:r w:rsidRPr="000678A4">
        <w:rPr>
          <w:rStyle w:val="a4"/>
          <w:rFonts w:cs="Traditional Arabic"/>
          <w:sz w:val="36"/>
          <w:szCs w:val="36"/>
          <w:rtl/>
        </w:rPr>
        <w:footnoteReference w:customMarkFollows="1" w:id="56"/>
        <w:t>1</w:t>
      </w:r>
      <w:r w:rsidR="00BC694E">
        <w:rPr>
          <w:rFonts w:cs="Traditional Arabic" w:hint="cs"/>
          <w:sz w:val="36"/>
          <w:szCs w:val="36"/>
          <w:rtl/>
        </w:rPr>
        <w:t>.</w:t>
      </w:r>
      <w:r w:rsidRPr="000678A4">
        <w:rPr>
          <w:rFonts w:cs="Traditional Arabic"/>
          <w:sz w:val="36"/>
          <w:szCs w:val="36"/>
          <w:rtl/>
        </w:rPr>
        <w:t xml:space="preserve"> </w:t>
      </w:r>
    </w:p>
    <w:p w:rsidR="000678A4" w:rsidRPr="000678A4" w:rsidRDefault="000678A4" w:rsidP="00BC694E">
      <w:pPr>
        <w:jc w:val="both"/>
        <w:rPr>
          <w:rFonts w:cs="Traditional Arabic"/>
          <w:sz w:val="36"/>
          <w:szCs w:val="36"/>
          <w:rtl/>
        </w:rPr>
      </w:pPr>
      <w:r w:rsidRPr="000678A4">
        <w:rPr>
          <w:rFonts w:cs="Traditional Arabic"/>
          <w:sz w:val="36"/>
          <w:szCs w:val="36"/>
        </w:rPr>
        <w:sym w:font="Wingdings" w:char="F0AE"/>
      </w:r>
      <w:r w:rsidRPr="000678A4">
        <w:rPr>
          <w:rFonts w:cs="Traditional Arabic"/>
          <w:sz w:val="36"/>
          <w:szCs w:val="36"/>
          <w:rtl/>
        </w:rPr>
        <w:t>وقال: "من قرأ بالآيتين من آخر سورة البقرة في ليلة كفتاه"</w:t>
      </w:r>
      <w:r w:rsidRPr="000678A4">
        <w:rPr>
          <w:rStyle w:val="a4"/>
          <w:rFonts w:cs="Traditional Arabic"/>
          <w:sz w:val="36"/>
          <w:szCs w:val="36"/>
          <w:rtl/>
        </w:rPr>
        <w:footnoteReference w:customMarkFollows="1" w:id="57"/>
        <w:t>2</w:t>
      </w:r>
      <w:r w:rsidR="00BC694E">
        <w:rPr>
          <w:rFonts w:cs="Traditional Arabic" w:hint="cs"/>
          <w:sz w:val="36"/>
          <w:szCs w:val="36"/>
          <w:rtl/>
        </w:rPr>
        <w:t>.</w:t>
      </w:r>
      <w:r w:rsidRPr="000678A4">
        <w:rPr>
          <w:rFonts w:cs="Traditional Arabic"/>
          <w:sz w:val="36"/>
          <w:szCs w:val="36"/>
          <w:rtl/>
        </w:rPr>
        <w:t xml:space="preserve"> </w:t>
      </w:r>
    </w:p>
    <w:p w:rsidR="000678A4" w:rsidRPr="000678A4" w:rsidRDefault="000678A4" w:rsidP="000678A4">
      <w:pPr>
        <w:jc w:val="both"/>
        <w:rPr>
          <w:rFonts w:cs="Traditional Arabic"/>
          <w:sz w:val="36"/>
          <w:szCs w:val="36"/>
          <w:rtl/>
        </w:rPr>
      </w:pPr>
      <w:r w:rsidRPr="000678A4">
        <w:rPr>
          <w:rFonts w:cs="Traditional Arabic"/>
          <w:sz w:val="36"/>
          <w:szCs w:val="36"/>
        </w:rPr>
        <w:sym w:font="Wingdings" w:char="F0AE"/>
      </w:r>
      <w:r w:rsidRPr="000678A4">
        <w:rPr>
          <w:rFonts w:cs="Traditional Arabic"/>
          <w:sz w:val="36"/>
          <w:szCs w:val="36"/>
          <w:rtl/>
        </w:rPr>
        <w:t>وقال: "من قرأ آية الكرسي في ليلة لم يزل عليه من الله حافظ ولا يعتريه شيطان حتى يصبح"</w:t>
      </w:r>
      <w:r w:rsidRPr="000678A4">
        <w:rPr>
          <w:rStyle w:val="a4"/>
          <w:rFonts w:cs="Traditional Arabic"/>
          <w:sz w:val="36"/>
          <w:szCs w:val="36"/>
          <w:rtl/>
        </w:rPr>
        <w:footnoteReference w:customMarkFollows="1" w:id="58"/>
        <w:t>3</w:t>
      </w:r>
      <w:r w:rsidR="00F00D26">
        <w:rPr>
          <w:rFonts w:cs="Traditional Arabic" w:hint="cs"/>
          <w:sz w:val="36"/>
          <w:szCs w:val="36"/>
          <w:rtl/>
        </w:rPr>
        <w:t>.</w:t>
      </w:r>
      <w:r w:rsidRPr="000678A4">
        <w:rPr>
          <w:rFonts w:cs="Traditional Arabic"/>
          <w:sz w:val="36"/>
          <w:szCs w:val="36"/>
          <w:rtl/>
        </w:rPr>
        <w:t xml:space="preserve"> </w:t>
      </w:r>
    </w:p>
    <w:p w:rsidR="000678A4" w:rsidRPr="000678A4" w:rsidRDefault="000678A4" w:rsidP="000678A4">
      <w:pPr>
        <w:jc w:val="both"/>
        <w:rPr>
          <w:rFonts w:cs="Traditional Arabic"/>
          <w:sz w:val="36"/>
          <w:szCs w:val="36"/>
          <w:rtl/>
        </w:rPr>
      </w:pPr>
      <w:r w:rsidRPr="000678A4">
        <w:rPr>
          <w:rFonts w:cs="Traditional Arabic"/>
          <w:sz w:val="36"/>
          <w:szCs w:val="36"/>
        </w:rPr>
        <w:lastRenderedPageBreak/>
        <w:sym w:font="Wingdings" w:char="F0AE"/>
      </w:r>
      <w:r w:rsidRPr="000678A4">
        <w:rPr>
          <w:rFonts w:cs="Traditional Arabic"/>
          <w:sz w:val="36"/>
          <w:szCs w:val="36"/>
          <w:rtl/>
        </w:rPr>
        <w:t xml:space="preserve">وعن عائشة قالت: "كان رسول الله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إذا أوى إلى فراشه نفث في كفيه بقل هو الله أحد وبالمعوذتين جميع</w:t>
      </w:r>
      <w:r w:rsidR="00AF386E">
        <w:rPr>
          <w:rFonts w:cs="Traditional Arabic"/>
          <w:sz w:val="36"/>
          <w:szCs w:val="36"/>
          <w:rtl/>
        </w:rPr>
        <w:t>ًا</w:t>
      </w:r>
      <w:r w:rsidRPr="000678A4">
        <w:rPr>
          <w:rFonts w:cs="Traditional Arabic"/>
          <w:sz w:val="36"/>
          <w:szCs w:val="36"/>
          <w:rtl/>
        </w:rPr>
        <w:t>، ثم يمسح بهما وجهه وما بلغت يداه من جسده".</w:t>
      </w:r>
    </w:p>
    <w:p w:rsidR="000678A4" w:rsidRPr="000678A4" w:rsidRDefault="000678A4" w:rsidP="000678A4">
      <w:pPr>
        <w:jc w:val="both"/>
        <w:rPr>
          <w:rFonts w:cs="Traditional Arabic"/>
          <w:sz w:val="36"/>
          <w:szCs w:val="36"/>
          <w:rtl/>
        </w:rPr>
      </w:pPr>
      <w:r w:rsidRPr="000678A4">
        <w:rPr>
          <w:rFonts w:cs="Traditional Arabic"/>
          <w:sz w:val="36"/>
          <w:szCs w:val="36"/>
          <w:rtl/>
        </w:rPr>
        <w:tab/>
        <w:t>وفي وصفة طبية لمن حبس عن جماع أهله: "أن يأخذ سبع ورقات من السدر الأخضر، فيدقها بحجر أو نحوه، ويجعلها في إناء ويصب عليه من الماء ما يكفيه للغسل ويقرأ فيها: قل هو الله أحد والمعوذتين وآيات السحر التي في سورة الأعراف (118 ـ 125، والآيات التي في سورة يونس (79 ـ 82، والآيات التي في سورة طه (65 ـ 69، وبعد قراءة ما ذكر في الماء يشرب بعض الشيء ويغتسل بالباقي فيزول الداء إن شاء الله تعالى". ذكر ذلك ابن كثير وابن القيم</w:t>
      </w:r>
      <w:r w:rsidRPr="000678A4">
        <w:rPr>
          <w:rStyle w:val="a4"/>
          <w:rFonts w:cs="Traditional Arabic"/>
          <w:sz w:val="36"/>
          <w:szCs w:val="36"/>
          <w:rtl/>
        </w:rPr>
        <w:footnoteReference w:customMarkFollows="1" w:id="59"/>
        <w:t>1</w:t>
      </w:r>
      <w:r w:rsidRPr="000678A4">
        <w:rPr>
          <w:rFonts w:cs="Traditional Arabic"/>
          <w:sz w:val="36"/>
          <w:szCs w:val="36"/>
          <w:rtl/>
        </w:rPr>
        <w:t>، ووهب بن منبه وابن باز وغيرهم.</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وقد ثبت في سنن أبي داود في كتاب الطب: "أن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قرأ في ماء في إناء وصبّ</w:t>
      </w:r>
      <w:r w:rsidR="0030774F">
        <w:rPr>
          <w:rFonts w:cs="Traditional Arabic"/>
          <w:sz w:val="36"/>
          <w:szCs w:val="36"/>
          <w:rtl/>
        </w:rPr>
        <w:t>َ</w:t>
      </w:r>
      <w:r w:rsidRPr="000678A4">
        <w:rPr>
          <w:rFonts w:cs="Traditional Arabic"/>
          <w:sz w:val="36"/>
          <w:szCs w:val="36"/>
          <w:rtl/>
        </w:rPr>
        <w:t>ه على المريض".</w:t>
      </w:r>
    </w:p>
    <w:p w:rsidR="000678A4" w:rsidRPr="000678A4" w:rsidRDefault="000678A4" w:rsidP="000678A4">
      <w:pPr>
        <w:jc w:val="both"/>
        <w:rPr>
          <w:rFonts w:cs="Traditional Arabic"/>
          <w:sz w:val="36"/>
          <w:szCs w:val="36"/>
          <w:rtl/>
        </w:rPr>
      </w:pPr>
      <w:r w:rsidRPr="000678A4">
        <w:rPr>
          <w:rFonts w:cs="Traditional Arabic"/>
          <w:sz w:val="36"/>
          <w:szCs w:val="36"/>
          <w:rtl/>
        </w:rPr>
        <w:t xml:space="preserve">وبالتالي: فالعلاج بالقرآن كله شفاء، فكلُّ الآيات القرآنية مندرجة تحت قوله تعالى: </w:t>
      </w:r>
      <w:r w:rsidR="00830575">
        <w:rPr>
          <w:rFonts w:cs="Traditional Arabic"/>
          <w:sz w:val="36"/>
          <w:szCs w:val="36"/>
          <w:rtl/>
        </w:rPr>
        <w:t>"</w:t>
      </w:r>
      <w:r w:rsidRPr="000678A4">
        <w:rPr>
          <w:rFonts w:cs="Traditional Arabic" w:hint="cs"/>
          <w:sz w:val="36"/>
          <w:szCs w:val="36"/>
          <w:rtl/>
        </w:rPr>
        <w:t>(</w:t>
      </w:r>
      <w:r w:rsidRPr="000678A4">
        <w:rPr>
          <w:rFonts w:cs="Traditional Arabic"/>
          <w:sz w:val="36"/>
          <w:szCs w:val="36"/>
          <w:rtl/>
        </w:rPr>
        <w:t xml:space="preserve">وَنُنَزِّلُ مِنَ الْقُرْآنِ مَا هُوَ شِفَاءٌ وَرَحْمَةٌ لِلْمُؤْمِنِينَ </w:t>
      </w:r>
      <w:r w:rsidRPr="000678A4">
        <w:rPr>
          <w:rFonts w:cs="Traditional Arabic" w:hint="cs"/>
          <w:sz w:val="36"/>
          <w:szCs w:val="36"/>
          <w:rtl/>
        </w:rPr>
        <w:t>)</w:t>
      </w:r>
      <w:r w:rsidRPr="000678A4">
        <w:rPr>
          <w:rFonts w:cs="Traditional Arabic"/>
          <w:sz w:val="36"/>
          <w:szCs w:val="36"/>
          <w:rtl/>
        </w:rPr>
        <w:t>"</w:t>
      </w:r>
      <w:r w:rsidRPr="000678A4">
        <w:rPr>
          <w:rStyle w:val="a4"/>
          <w:rFonts w:cs="Traditional Arabic"/>
          <w:sz w:val="36"/>
          <w:szCs w:val="36"/>
          <w:rtl/>
        </w:rPr>
        <w:footnoteReference w:id="60"/>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وعن عائشة رضي الله عنها: أن رسول الله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 xml:space="preserve">دخل عليها وامرأة تُعالجها وترقيها فقال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"عالجيها بكتاب الله"</w:t>
      </w:r>
      <w:r w:rsidRPr="000678A4">
        <w:rPr>
          <w:rStyle w:val="a4"/>
          <w:rFonts w:cs="Traditional Arabic"/>
          <w:sz w:val="36"/>
          <w:szCs w:val="36"/>
          <w:rtl/>
        </w:rPr>
        <w:footnoteReference w:id="61"/>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ومن هذا المنطلق نجد المعالجين بالرقية الشرعية من القرآن قد توسعوا في غير ما ورد عن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مما سبق ذكره ولا بأس، فالقرآن شفاء من كل داء سواء أكان حسد</w:t>
      </w:r>
      <w:r w:rsidR="00AF386E">
        <w:rPr>
          <w:rFonts w:cs="Traditional Arabic"/>
          <w:sz w:val="36"/>
          <w:szCs w:val="36"/>
          <w:rtl/>
        </w:rPr>
        <w:t>ًا</w:t>
      </w:r>
      <w:r w:rsidRPr="000678A4">
        <w:rPr>
          <w:rFonts w:cs="Traditional Arabic"/>
          <w:sz w:val="36"/>
          <w:szCs w:val="36"/>
          <w:rtl/>
        </w:rPr>
        <w:t xml:space="preserve"> أم سمَّ</w:t>
      </w:r>
      <w:r w:rsidR="00AF386E">
        <w:rPr>
          <w:rFonts w:cs="Traditional Arabic"/>
          <w:sz w:val="36"/>
          <w:szCs w:val="36"/>
          <w:rtl/>
        </w:rPr>
        <w:t>ًا</w:t>
      </w:r>
      <w:r w:rsidRPr="000678A4">
        <w:rPr>
          <w:rFonts w:cs="Traditional Arabic"/>
          <w:sz w:val="36"/>
          <w:szCs w:val="36"/>
          <w:rtl/>
        </w:rPr>
        <w:t xml:space="preserve"> أم سحر</w:t>
      </w:r>
      <w:r w:rsidR="00AF386E">
        <w:rPr>
          <w:rFonts w:cs="Traditional Arabic"/>
          <w:sz w:val="36"/>
          <w:szCs w:val="36"/>
          <w:rtl/>
        </w:rPr>
        <w:t>ًا</w:t>
      </w:r>
      <w:r w:rsidRPr="000678A4">
        <w:rPr>
          <w:rFonts w:cs="Traditional Arabic"/>
          <w:sz w:val="36"/>
          <w:szCs w:val="36"/>
          <w:rtl/>
        </w:rPr>
        <w:t xml:space="preserve"> أم عين</w:t>
      </w:r>
      <w:r w:rsidR="00AF386E">
        <w:rPr>
          <w:rFonts w:cs="Traditional Arabic"/>
          <w:sz w:val="36"/>
          <w:szCs w:val="36"/>
          <w:rtl/>
        </w:rPr>
        <w:t>ًا</w:t>
      </w:r>
      <w:r w:rsidRPr="000678A4">
        <w:rPr>
          <w:rFonts w:cs="Traditional Arabic"/>
          <w:sz w:val="36"/>
          <w:szCs w:val="36"/>
          <w:rtl/>
        </w:rPr>
        <w:t>، وبترصد مجموع ما يُرقى به نقول:</w:t>
      </w:r>
    </w:p>
    <w:p w:rsidR="000678A4" w:rsidRPr="000678A4" w:rsidRDefault="000678A4" w:rsidP="000678A4">
      <w:pPr>
        <w:jc w:val="both"/>
        <w:rPr>
          <w:rFonts w:cs="Traditional Arabic"/>
          <w:sz w:val="36"/>
          <w:szCs w:val="36"/>
          <w:rtl/>
        </w:rPr>
      </w:pPr>
      <w:r w:rsidRPr="000678A4">
        <w:rPr>
          <w:rFonts w:cs="Traditional Arabic"/>
          <w:sz w:val="36"/>
          <w:szCs w:val="36"/>
          <w:rtl/>
        </w:rPr>
        <w:t>ضع يدك على رأس المريض واقرأ هذه الرقية في أذنه بترتيل:</w:t>
      </w:r>
    </w:p>
    <w:p w:rsidR="000678A4" w:rsidRPr="000678A4" w:rsidRDefault="000678A4" w:rsidP="000678A4">
      <w:pPr>
        <w:jc w:val="both"/>
        <w:rPr>
          <w:rFonts w:cs="Traditional Arabic"/>
          <w:sz w:val="36"/>
          <w:szCs w:val="36"/>
          <w:rtl/>
        </w:rPr>
      </w:pPr>
      <w:r w:rsidRPr="000678A4">
        <w:rPr>
          <w:rFonts w:cs="Traditional Arabic"/>
          <w:sz w:val="36"/>
          <w:szCs w:val="36"/>
          <w:rtl/>
        </w:rPr>
        <w:t>1 ـ الفاتحة</w:t>
      </w:r>
    </w:p>
    <w:p w:rsidR="000678A4" w:rsidRPr="000678A4" w:rsidRDefault="000678A4" w:rsidP="000678A4">
      <w:pPr>
        <w:jc w:val="both"/>
        <w:rPr>
          <w:rFonts w:cs="Traditional Arabic"/>
          <w:sz w:val="36"/>
          <w:szCs w:val="36"/>
          <w:rtl/>
        </w:rPr>
      </w:pPr>
      <w:r w:rsidRPr="000678A4">
        <w:rPr>
          <w:rFonts w:cs="Traditional Arabic"/>
          <w:sz w:val="36"/>
          <w:szCs w:val="36"/>
          <w:rtl/>
        </w:rPr>
        <w:lastRenderedPageBreak/>
        <w:t>2 ـ البقرة (1 ـ 5، (102، (163ـ 164، (255، (285 ـ 286.</w:t>
      </w:r>
    </w:p>
    <w:p w:rsidR="000678A4" w:rsidRPr="000678A4" w:rsidRDefault="000678A4" w:rsidP="000678A4">
      <w:pPr>
        <w:jc w:val="both"/>
        <w:rPr>
          <w:rFonts w:cs="Traditional Arabic"/>
          <w:sz w:val="36"/>
          <w:szCs w:val="36"/>
          <w:rtl/>
        </w:rPr>
      </w:pPr>
      <w:r w:rsidRPr="000678A4">
        <w:rPr>
          <w:rFonts w:cs="Traditional Arabic"/>
          <w:sz w:val="36"/>
          <w:szCs w:val="36"/>
          <w:rtl/>
        </w:rPr>
        <w:t>3 ـ آل عمران (18 ـ 19).</w:t>
      </w:r>
    </w:p>
    <w:p w:rsidR="000678A4" w:rsidRPr="000678A4" w:rsidRDefault="000678A4" w:rsidP="000678A4">
      <w:pPr>
        <w:jc w:val="both"/>
        <w:rPr>
          <w:rFonts w:cs="Traditional Arabic"/>
          <w:sz w:val="36"/>
          <w:szCs w:val="36"/>
          <w:rtl/>
        </w:rPr>
      </w:pPr>
      <w:r w:rsidRPr="000678A4">
        <w:rPr>
          <w:rFonts w:cs="Traditional Arabic"/>
          <w:sz w:val="36"/>
          <w:szCs w:val="36"/>
          <w:rtl/>
        </w:rPr>
        <w:t>4 ـ الأعراف (54 ـ 56)، (117 ـ 122).</w:t>
      </w:r>
    </w:p>
    <w:p w:rsidR="000678A4" w:rsidRPr="000678A4" w:rsidRDefault="000678A4" w:rsidP="000678A4">
      <w:pPr>
        <w:jc w:val="both"/>
        <w:rPr>
          <w:rFonts w:cs="Traditional Arabic"/>
          <w:sz w:val="36"/>
          <w:szCs w:val="36"/>
          <w:rtl/>
        </w:rPr>
      </w:pPr>
      <w:r w:rsidRPr="000678A4">
        <w:rPr>
          <w:rFonts w:cs="Traditional Arabic"/>
          <w:sz w:val="36"/>
          <w:szCs w:val="36"/>
          <w:rtl/>
        </w:rPr>
        <w:t>5 ـ يونس (81 ـ 82).</w:t>
      </w:r>
    </w:p>
    <w:p w:rsidR="000678A4" w:rsidRPr="000678A4" w:rsidRDefault="000678A4" w:rsidP="000678A4">
      <w:pPr>
        <w:jc w:val="both"/>
        <w:rPr>
          <w:rFonts w:cs="Traditional Arabic"/>
          <w:sz w:val="36"/>
          <w:szCs w:val="36"/>
          <w:rtl/>
        </w:rPr>
      </w:pPr>
      <w:r w:rsidRPr="000678A4">
        <w:rPr>
          <w:rFonts w:cs="Traditional Arabic"/>
          <w:sz w:val="36"/>
          <w:szCs w:val="36"/>
          <w:rtl/>
        </w:rPr>
        <w:t>6 ـ طه (69).</w:t>
      </w:r>
    </w:p>
    <w:p w:rsidR="000678A4" w:rsidRPr="000678A4" w:rsidRDefault="000678A4" w:rsidP="000678A4">
      <w:pPr>
        <w:jc w:val="both"/>
        <w:rPr>
          <w:rFonts w:cs="Traditional Arabic"/>
          <w:sz w:val="36"/>
          <w:szCs w:val="36"/>
          <w:rtl/>
        </w:rPr>
      </w:pPr>
      <w:r w:rsidRPr="000678A4">
        <w:rPr>
          <w:rFonts w:cs="Traditional Arabic"/>
          <w:sz w:val="36"/>
          <w:szCs w:val="36"/>
          <w:rtl/>
        </w:rPr>
        <w:t>7 ـ المؤمنون (115 ـ 118).</w:t>
      </w:r>
    </w:p>
    <w:p w:rsidR="000678A4" w:rsidRPr="000678A4" w:rsidRDefault="000678A4" w:rsidP="000678A4">
      <w:pPr>
        <w:jc w:val="both"/>
        <w:rPr>
          <w:rFonts w:cs="Traditional Arabic"/>
          <w:sz w:val="36"/>
          <w:szCs w:val="36"/>
          <w:rtl/>
        </w:rPr>
      </w:pPr>
      <w:r w:rsidRPr="000678A4">
        <w:rPr>
          <w:rFonts w:cs="Traditional Arabic"/>
          <w:sz w:val="36"/>
          <w:szCs w:val="36"/>
          <w:rtl/>
        </w:rPr>
        <w:t>8 ـ الصافات (1 ـ 10).</w:t>
      </w:r>
    </w:p>
    <w:p w:rsidR="000678A4" w:rsidRPr="000678A4" w:rsidRDefault="000678A4" w:rsidP="000678A4">
      <w:pPr>
        <w:jc w:val="both"/>
        <w:rPr>
          <w:rFonts w:cs="Traditional Arabic"/>
          <w:sz w:val="36"/>
          <w:szCs w:val="36"/>
          <w:rtl/>
        </w:rPr>
      </w:pPr>
      <w:r w:rsidRPr="000678A4">
        <w:rPr>
          <w:rFonts w:cs="Traditional Arabic"/>
          <w:sz w:val="36"/>
          <w:szCs w:val="36"/>
          <w:rtl/>
        </w:rPr>
        <w:t>9 ـ الأحقاف (29 ـ 32).</w:t>
      </w:r>
    </w:p>
    <w:p w:rsidR="000678A4" w:rsidRPr="000678A4" w:rsidRDefault="000678A4" w:rsidP="000678A4">
      <w:pPr>
        <w:jc w:val="both"/>
        <w:rPr>
          <w:rFonts w:cs="Traditional Arabic"/>
          <w:sz w:val="36"/>
          <w:szCs w:val="36"/>
          <w:rtl/>
        </w:rPr>
      </w:pPr>
      <w:r w:rsidRPr="000678A4">
        <w:rPr>
          <w:rFonts w:cs="Traditional Arabic"/>
          <w:sz w:val="36"/>
          <w:szCs w:val="36"/>
          <w:rtl/>
        </w:rPr>
        <w:t>10 ـ الرحمن (33 ـ 36).</w:t>
      </w:r>
    </w:p>
    <w:p w:rsidR="000678A4" w:rsidRPr="000678A4" w:rsidRDefault="000678A4" w:rsidP="000678A4">
      <w:pPr>
        <w:jc w:val="both"/>
        <w:rPr>
          <w:rFonts w:cs="Traditional Arabic"/>
          <w:sz w:val="36"/>
          <w:szCs w:val="36"/>
          <w:rtl/>
        </w:rPr>
      </w:pPr>
      <w:r w:rsidRPr="000678A4">
        <w:rPr>
          <w:rFonts w:cs="Traditional Arabic"/>
          <w:sz w:val="36"/>
          <w:szCs w:val="36"/>
          <w:rtl/>
        </w:rPr>
        <w:t>11 ـ الحشر (21 ـ 24).</w:t>
      </w:r>
    </w:p>
    <w:p w:rsidR="000678A4" w:rsidRPr="000678A4" w:rsidRDefault="000678A4" w:rsidP="000678A4">
      <w:pPr>
        <w:jc w:val="both"/>
        <w:rPr>
          <w:rFonts w:cs="Traditional Arabic"/>
          <w:sz w:val="36"/>
          <w:szCs w:val="36"/>
          <w:rtl/>
        </w:rPr>
      </w:pPr>
      <w:r w:rsidRPr="000678A4">
        <w:rPr>
          <w:rFonts w:cs="Traditional Arabic"/>
          <w:sz w:val="36"/>
          <w:szCs w:val="36"/>
          <w:rtl/>
        </w:rPr>
        <w:t>12 ـ الجن (1 ـ 9).</w:t>
      </w:r>
    </w:p>
    <w:p w:rsidR="000678A4" w:rsidRPr="000678A4" w:rsidRDefault="000678A4" w:rsidP="000678A4">
      <w:pPr>
        <w:jc w:val="both"/>
        <w:rPr>
          <w:rFonts w:cs="Traditional Arabic"/>
          <w:sz w:val="36"/>
          <w:szCs w:val="36"/>
          <w:rtl/>
        </w:rPr>
      </w:pPr>
      <w:r w:rsidRPr="000678A4">
        <w:rPr>
          <w:rFonts w:cs="Traditional Arabic"/>
          <w:sz w:val="36"/>
          <w:szCs w:val="36"/>
          <w:rtl/>
        </w:rPr>
        <w:t>13 ـ الإخلاص والفلق والناس.</w:t>
      </w:r>
    </w:p>
    <w:p w:rsidR="000678A4" w:rsidRPr="000678A4" w:rsidRDefault="000678A4" w:rsidP="000678A4">
      <w:pPr>
        <w:jc w:val="both"/>
        <w:rPr>
          <w:rFonts w:cs="Traditional Arabic"/>
          <w:b/>
          <w:bCs/>
          <w:sz w:val="36"/>
          <w:szCs w:val="36"/>
          <w:rtl/>
        </w:rPr>
      </w:pPr>
      <w:r w:rsidRPr="000678A4">
        <w:rPr>
          <w:rFonts w:cs="Traditional Arabic"/>
          <w:b/>
          <w:bCs/>
          <w:sz w:val="36"/>
          <w:szCs w:val="36"/>
          <w:rtl/>
        </w:rPr>
        <w:t>ثاني</w:t>
      </w:r>
      <w:r w:rsidR="00AF386E">
        <w:rPr>
          <w:rFonts w:cs="Traditional Arabic"/>
          <w:b/>
          <w:bCs/>
          <w:sz w:val="36"/>
          <w:szCs w:val="36"/>
          <w:rtl/>
        </w:rPr>
        <w:t>ًا</w:t>
      </w:r>
      <w:r w:rsidRPr="000678A4">
        <w:rPr>
          <w:rFonts w:cs="Traditional Arabic"/>
          <w:b/>
          <w:bCs/>
          <w:sz w:val="36"/>
          <w:szCs w:val="36"/>
          <w:rtl/>
        </w:rPr>
        <w:t xml:space="preserve">: الأذكار </w:t>
      </w:r>
      <w:proofErr w:type="spellStart"/>
      <w:r w:rsidRPr="000678A4">
        <w:rPr>
          <w:rFonts w:cs="Traditional Arabic"/>
          <w:b/>
          <w:bCs/>
          <w:sz w:val="36"/>
          <w:szCs w:val="36"/>
          <w:rtl/>
        </w:rPr>
        <w:t>والتعوذات</w:t>
      </w:r>
      <w:proofErr w:type="spellEnd"/>
      <w:r w:rsidRPr="000678A4">
        <w:rPr>
          <w:rFonts w:cs="Traditional Arabic"/>
          <w:b/>
          <w:bCs/>
          <w:sz w:val="36"/>
          <w:szCs w:val="36"/>
          <w:rtl/>
        </w:rPr>
        <w:t xml:space="preserve"> الشرعية، ومن ذلك:</w:t>
      </w:r>
    </w:p>
    <w:p w:rsidR="000678A4" w:rsidRPr="000678A4" w:rsidRDefault="000678A4" w:rsidP="000678A4">
      <w:pPr>
        <w:jc w:val="both"/>
        <w:rPr>
          <w:rFonts w:cs="Traditional Arabic"/>
          <w:sz w:val="36"/>
          <w:szCs w:val="36"/>
          <w:rtl/>
        </w:rPr>
      </w:pPr>
      <w:r w:rsidRPr="000678A4">
        <w:rPr>
          <w:rFonts w:cs="Traditional Arabic"/>
          <w:sz w:val="36"/>
          <w:szCs w:val="36"/>
          <w:rtl/>
        </w:rPr>
        <w:t xml:space="preserve">أ ـ قال رسول الله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إذا نزل أحدكم منزل</w:t>
      </w:r>
      <w:r w:rsidR="00AF386E">
        <w:rPr>
          <w:rFonts w:cs="Traditional Arabic"/>
          <w:sz w:val="36"/>
          <w:szCs w:val="36"/>
          <w:rtl/>
        </w:rPr>
        <w:t>ًا</w:t>
      </w:r>
      <w:r w:rsidRPr="000678A4">
        <w:rPr>
          <w:rFonts w:cs="Traditional Arabic"/>
          <w:sz w:val="36"/>
          <w:szCs w:val="36"/>
          <w:rtl/>
        </w:rPr>
        <w:t>، فليقل أعوذ بكلمات الله التامات من شر ما خلق، فإنه لا يضره شيء حتى يرتحل عنه"</w:t>
      </w:r>
      <w:r w:rsidRPr="000678A4">
        <w:rPr>
          <w:rStyle w:val="a4"/>
          <w:rFonts w:cs="Traditional Arabic"/>
          <w:sz w:val="36"/>
          <w:szCs w:val="36"/>
          <w:rtl/>
        </w:rPr>
        <w:footnoteReference w:customMarkFollows="1" w:id="62"/>
        <w:t>2</w:t>
      </w:r>
      <w:r w:rsidR="004F12DE">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ب ـ "بسم الله الذي لا يضر مع اسمه شيء في الأرض ولا في السماء وهو السميع العليم".</w:t>
      </w:r>
      <w:r w:rsidRPr="000678A4">
        <w:rPr>
          <w:rStyle w:val="a4"/>
          <w:rFonts w:cs="Traditional Arabic"/>
          <w:sz w:val="36"/>
          <w:szCs w:val="36"/>
          <w:rtl/>
        </w:rPr>
        <w:footnoteReference w:customMarkFollows="1" w:id="63"/>
        <w:t>3</w:t>
      </w:r>
      <w:r w:rsidRPr="000678A4">
        <w:rPr>
          <w:rFonts w:cs="Traditional Arabic"/>
          <w:sz w:val="36"/>
          <w:szCs w:val="36"/>
          <w:rtl/>
        </w:rPr>
        <w:t xml:space="preserve"> لصحة الترغيب في ذلك عن رسول الله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يقوله في أول النهار وأول الليل ثلاث مرات.</w:t>
      </w:r>
    </w:p>
    <w:p w:rsidR="000678A4" w:rsidRPr="000678A4" w:rsidRDefault="000678A4" w:rsidP="00BD0A56">
      <w:pPr>
        <w:jc w:val="both"/>
        <w:rPr>
          <w:rFonts w:cs="Traditional Arabic"/>
          <w:sz w:val="36"/>
          <w:szCs w:val="36"/>
          <w:rtl/>
        </w:rPr>
      </w:pPr>
      <w:r w:rsidRPr="000678A4">
        <w:rPr>
          <w:rFonts w:cs="Traditional Arabic"/>
          <w:sz w:val="36"/>
          <w:szCs w:val="36"/>
          <w:rtl/>
        </w:rPr>
        <w:t xml:space="preserve">ج ـ "اللهم رب الناس، </w:t>
      </w:r>
      <w:r w:rsidR="00BD0A56">
        <w:rPr>
          <w:rFonts w:cs="Traditional Arabic" w:hint="cs"/>
          <w:sz w:val="36"/>
          <w:szCs w:val="36"/>
          <w:rtl/>
        </w:rPr>
        <w:t>ا</w:t>
      </w:r>
      <w:r w:rsidRPr="000678A4">
        <w:rPr>
          <w:rFonts w:cs="Traditional Arabic"/>
          <w:sz w:val="36"/>
          <w:szCs w:val="36"/>
          <w:rtl/>
        </w:rPr>
        <w:t>ذهب الباس، واشفه وأنت الشافي، لا شفاء إلا شفاؤك، شفاء لا يغادر سقم</w:t>
      </w:r>
      <w:r w:rsidR="00AF386E">
        <w:rPr>
          <w:rFonts w:cs="Traditional Arabic"/>
          <w:sz w:val="36"/>
          <w:szCs w:val="36"/>
          <w:rtl/>
        </w:rPr>
        <w:t>ًا</w:t>
      </w:r>
      <w:r w:rsidRPr="000678A4">
        <w:rPr>
          <w:rFonts w:cs="Traditional Arabic"/>
          <w:sz w:val="36"/>
          <w:szCs w:val="36"/>
          <w:rtl/>
        </w:rPr>
        <w:t>".</w:t>
      </w:r>
      <w:r w:rsidRPr="000678A4">
        <w:rPr>
          <w:rStyle w:val="a4"/>
          <w:rFonts w:cs="Traditional Arabic"/>
          <w:sz w:val="36"/>
          <w:szCs w:val="36"/>
          <w:rtl/>
        </w:rPr>
        <w:footnoteReference w:customMarkFollows="1" w:id="64"/>
        <w:t>4</w:t>
      </w:r>
      <w:r w:rsidRPr="000678A4">
        <w:rPr>
          <w:rFonts w:cs="Traditional Arabic"/>
          <w:sz w:val="36"/>
          <w:szCs w:val="36"/>
          <w:rtl/>
        </w:rPr>
        <w:t xml:space="preserve"> </w:t>
      </w:r>
    </w:p>
    <w:p w:rsidR="000678A4" w:rsidRPr="000678A4" w:rsidRDefault="000678A4" w:rsidP="000678A4">
      <w:pPr>
        <w:jc w:val="both"/>
        <w:rPr>
          <w:rFonts w:cs="Traditional Arabic"/>
          <w:sz w:val="36"/>
          <w:szCs w:val="36"/>
          <w:rtl/>
        </w:rPr>
      </w:pPr>
      <w:r w:rsidRPr="000678A4">
        <w:rPr>
          <w:rFonts w:cs="Traditional Arabic"/>
          <w:sz w:val="36"/>
          <w:szCs w:val="36"/>
          <w:rtl/>
        </w:rPr>
        <w:lastRenderedPageBreak/>
        <w:t>د ـ "بسم الله أرقيك، من كل شيء يؤذيك، ومن شر كل نفس أو عين حاسد الله يشفيك، بسم الله أرقيك".</w:t>
      </w:r>
      <w:r w:rsidRPr="000678A4">
        <w:rPr>
          <w:rStyle w:val="a4"/>
          <w:rFonts w:cs="Traditional Arabic"/>
          <w:sz w:val="36"/>
          <w:szCs w:val="36"/>
          <w:rtl/>
        </w:rPr>
        <w:footnoteReference w:customMarkFollows="1" w:id="65"/>
        <w:t>1</w:t>
      </w:r>
      <w:r w:rsidRPr="000678A4">
        <w:rPr>
          <w:rFonts w:cs="Traditional Arabic"/>
          <w:sz w:val="36"/>
          <w:szCs w:val="36"/>
          <w:rtl/>
        </w:rPr>
        <w:t xml:space="preserve"> وليكرر ذلك ثلاث مرات</w:t>
      </w:r>
    </w:p>
    <w:p w:rsidR="000678A4" w:rsidRPr="000678A4" w:rsidRDefault="000678A4" w:rsidP="000678A4">
      <w:pPr>
        <w:jc w:val="both"/>
        <w:rPr>
          <w:rFonts w:cs="Traditional Arabic"/>
          <w:sz w:val="36"/>
          <w:szCs w:val="36"/>
          <w:rtl/>
        </w:rPr>
      </w:pPr>
      <w:r w:rsidRPr="000678A4">
        <w:rPr>
          <w:rFonts w:cs="Traditional Arabic"/>
          <w:sz w:val="36"/>
          <w:szCs w:val="36"/>
          <w:rtl/>
        </w:rPr>
        <w:t>هـ ـ ضع يدك على الذي تألم من جسدك، وقل: "بسم الله</w:t>
      </w:r>
      <w:r w:rsidR="00C76CD9">
        <w:rPr>
          <w:rFonts w:cs="Traditional Arabic" w:hint="cs"/>
          <w:sz w:val="36"/>
          <w:szCs w:val="36"/>
          <w:rtl/>
        </w:rPr>
        <w:t xml:space="preserve"> </w:t>
      </w:r>
      <w:r w:rsidR="00830575">
        <w:rPr>
          <w:rFonts w:cs="Traditional Arabic"/>
          <w:sz w:val="36"/>
          <w:szCs w:val="36"/>
          <w:rtl/>
        </w:rPr>
        <w:t>"</w:t>
      </w:r>
      <w:r w:rsidRPr="000678A4">
        <w:rPr>
          <w:rFonts w:cs="Traditional Arabic"/>
          <w:sz w:val="36"/>
          <w:szCs w:val="36"/>
          <w:rtl/>
        </w:rPr>
        <w:t>ثلاث</w:t>
      </w:r>
      <w:r w:rsidR="00AF386E">
        <w:rPr>
          <w:rFonts w:cs="Traditional Arabic"/>
          <w:sz w:val="36"/>
          <w:szCs w:val="36"/>
          <w:rtl/>
        </w:rPr>
        <w:t>ًا</w:t>
      </w:r>
      <w:r w:rsidRPr="000678A4">
        <w:rPr>
          <w:rFonts w:cs="Traditional Arabic"/>
          <w:sz w:val="36"/>
          <w:szCs w:val="36"/>
          <w:rtl/>
        </w:rPr>
        <w:t>"، وقل سبع مرات: "أعوذ بالله وقدرته من شر ما أجد وأحاذر"</w:t>
      </w:r>
      <w:r w:rsidRPr="000678A4">
        <w:rPr>
          <w:rStyle w:val="a4"/>
          <w:rFonts w:cs="Traditional Arabic"/>
          <w:sz w:val="36"/>
          <w:szCs w:val="36"/>
          <w:rtl/>
        </w:rPr>
        <w:footnoteReference w:customMarkFollows="1" w:id="66"/>
        <w:t>2</w:t>
      </w:r>
      <w:r w:rsidR="004F12DE">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د ـ "أعوذ بكلمات الله التامة من كل شيطان وهامة، ومن كل عين لامة"</w:t>
      </w:r>
      <w:r w:rsidRPr="000678A4">
        <w:rPr>
          <w:rStyle w:val="a4"/>
          <w:rFonts w:cs="Traditional Arabic"/>
          <w:sz w:val="36"/>
          <w:szCs w:val="36"/>
          <w:rtl/>
        </w:rPr>
        <w:footnoteReference w:customMarkFollows="1" w:id="67"/>
        <w:t>3</w:t>
      </w:r>
      <w:r w:rsidR="004F12DE">
        <w:rPr>
          <w:rFonts w:cs="Traditional Arabic"/>
          <w:sz w:val="36"/>
          <w:szCs w:val="36"/>
          <w:rtl/>
        </w:rPr>
        <w:t>.</w:t>
      </w: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b/>
          <w:bCs/>
          <w:sz w:val="36"/>
          <w:szCs w:val="36"/>
          <w:rtl/>
        </w:rPr>
      </w:pPr>
      <w:r w:rsidRPr="000678A4">
        <w:rPr>
          <w:rFonts w:cs="Traditional Arabic"/>
          <w:b/>
          <w:bCs/>
          <w:sz w:val="36"/>
          <w:szCs w:val="36"/>
          <w:rtl/>
        </w:rPr>
        <w:t>ثالث</w:t>
      </w:r>
      <w:r w:rsidR="00AF386E">
        <w:rPr>
          <w:rFonts w:cs="Traditional Arabic"/>
          <w:b/>
          <w:bCs/>
          <w:sz w:val="36"/>
          <w:szCs w:val="36"/>
          <w:rtl/>
        </w:rPr>
        <w:t>ًا</w:t>
      </w:r>
      <w:r w:rsidRPr="000678A4">
        <w:rPr>
          <w:rFonts w:cs="Traditional Arabic"/>
          <w:b/>
          <w:bCs/>
          <w:sz w:val="36"/>
          <w:szCs w:val="36"/>
          <w:rtl/>
        </w:rPr>
        <w:t>: العجوة</w:t>
      </w:r>
      <w:r w:rsidR="00C20515">
        <w:rPr>
          <w:rFonts w:cs="Traditional Arabic"/>
          <w:b/>
          <w:bCs/>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ab/>
        <w:t>فعن سعد بن أبي وقاص رضي الله عنه مرفوع</w:t>
      </w:r>
      <w:r w:rsidR="00AF386E">
        <w:rPr>
          <w:rFonts w:cs="Traditional Arabic"/>
          <w:sz w:val="36"/>
          <w:szCs w:val="36"/>
          <w:rtl/>
        </w:rPr>
        <w:t>ًا</w:t>
      </w:r>
      <w:r w:rsidRPr="000678A4">
        <w:rPr>
          <w:rFonts w:cs="Traditional Arabic"/>
          <w:sz w:val="36"/>
          <w:szCs w:val="36"/>
          <w:rtl/>
        </w:rPr>
        <w:t>: "من تصبح بسبع تمرات عجوة لم يضره ذلك اليوم سم ولا سحر"</w:t>
      </w:r>
      <w:r w:rsidRPr="000678A4">
        <w:rPr>
          <w:rStyle w:val="a4"/>
          <w:rFonts w:cs="Traditional Arabic"/>
          <w:sz w:val="36"/>
          <w:szCs w:val="36"/>
          <w:rtl/>
        </w:rPr>
        <w:footnoteReference w:customMarkFollows="1" w:id="68"/>
        <w:t>4</w:t>
      </w:r>
      <w:r w:rsidR="004F12DE">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والعجوة تمر من أنواع تمر المدينة، يميل إلى سواد، غرسه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 xml:space="preserve">بيده فصارت فيه هذه المنافع ببركة غرس النبي </w:t>
      </w:r>
      <w:r w:rsidRPr="000678A4">
        <w:rPr>
          <w:rFonts w:cs="Traditional Arabic" w:hint="cs"/>
          <w:sz w:val="36"/>
          <w:szCs w:val="36"/>
          <w:rtl/>
        </w:rPr>
        <w:t xml:space="preserve">صلى الله عليه وسلم </w:t>
      </w:r>
      <w:r w:rsidR="004F12DE">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ab/>
        <w:t>وهذا ليس خاص</w:t>
      </w:r>
      <w:r w:rsidR="00AF386E">
        <w:rPr>
          <w:rFonts w:cs="Traditional Arabic"/>
          <w:sz w:val="36"/>
          <w:szCs w:val="36"/>
          <w:rtl/>
        </w:rPr>
        <w:t>ًا</w:t>
      </w:r>
      <w:r w:rsidRPr="000678A4">
        <w:rPr>
          <w:rFonts w:cs="Traditional Arabic"/>
          <w:sz w:val="36"/>
          <w:szCs w:val="36"/>
          <w:rtl/>
        </w:rPr>
        <w:t xml:space="preserve"> بزمن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بل هو علاج مستمر إلى يوم القيامة، لإطلاق الحديث الشريف، وهو أيض</w:t>
      </w:r>
      <w:r w:rsidR="00AF386E">
        <w:rPr>
          <w:rFonts w:cs="Traditional Arabic"/>
          <w:sz w:val="36"/>
          <w:szCs w:val="36"/>
          <w:rtl/>
        </w:rPr>
        <w:t>ًا</w:t>
      </w:r>
      <w:r w:rsidRPr="000678A4">
        <w:rPr>
          <w:rFonts w:cs="Traditional Arabic"/>
          <w:sz w:val="36"/>
          <w:szCs w:val="36"/>
          <w:rtl/>
        </w:rPr>
        <w:t xml:space="preserve"> ليس خاص</w:t>
      </w:r>
      <w:r w:rsidR="00AF386E">
        <w:rPr>
          <w:rFonts w:cs="Traditional Arabic"/>
          <w:sz w:val="36"/>
          <w:szCs w:val="36"/>
          <w:rtl/>
        </w:rPr>
        <w:t>ًا</w:t>
      </w:r>
      <w:r w:rsidRPr="000678A4">
        <w:rPr>
          <w:rFonts w:cs="Traditional Arabic"/>
          <w:sz w:val="36"/>
          <w:szCs w:val="36"/>
          <w:rtl/>
        </w:rPr>
        <w:t xml:space="preserve"> بالعجوة، بل يعم جميع تمر المدينة لقوله</w:t>
      </w:r>
      <w:r w:rsidRPr="000678A4">
        <w:rPr>
          <w:rFonts w:cs="Traditional Arabic" w:hint="cs"/>
          <w:sz w:val="36"/>
          <w:szCs w:val="36"/>
          <w:rtl/>
        </w:rPr>
        <w:t xml:space="preserve"> صلى الله عليه وسلم</w:t>
      </w:r>
      <w:r w:rsidR="002876A4">
        <w:rPr>
          <w:rFonts w:cs="Traditional Arabic" w:hint="cs"/>
          <w:sz w:val="36"/>
          <w:szCs w:val="36"/>
          <w:rtl/>
        </w:rPr>
        <w:t>:</w:t>
      </w:r>
      <w:r w:rsidRPr="000678A4">
        <w:rPr>
          <w:rFonts w:cs="Traditional Arabic"/>
          <w:sz w:val="36"/>
          <w:szCs w:val="36"/>
          <w:rtl/>
        </w:rPr>
        <w:t xml:space="preserve"> "من أكل سبع تمرات ما بين لابتيها حتى يصبح لم يضره سحر حتى يمسي"</w:t>
      </w:r>
      <w:r w:rsidRPr="000678A4">
        <w:rPr>
          <w:rStyle w:val="a4"/>
          <w:rFonts w:cs="Traditional Arabic"/>
          <w:sz w:val="36"/>
          <w:szCs w:val="36"/>
          <w:rtl/>
        </w:rPr>
        <w:footnoteReference w:customMarkFollows="1" w:id="69"/>
        <w:t>5</w:t>
      </w:r>
      <w:r w:rsidR="004F12DE">
        <w:rPr>
          <w:rFonts w:cs="Traditional Arabic"/>
          <w:sz w:val="36"/>
          <w:szCs w:val="36"/>
          <w:rtl/>
        </w:rPr>
        <w:t>.</w:t>
      </w:r>
    </w:p>
    <w:p w:rsidR="000678A4" w:rsidRPr="000678A4" w:rsidRDefault="000678A4" w:rsidP="000678A4">
      <w:pPr>
        <w:jc w:val="center"/>
        <w:rPr>
          <w:rFonts w:cs="Traditional Arabic"/>
          <w:sz w:val="36"/>
          <w:szCs w:val="36"/>
          <w:rtl/>
        </w:rPr>
      </w:pPr>
    </w:p>
    <w:p w:rsidR="000678A4" w:rsidRPr="000678A4" w:rsidRDefault="000678A4" w:rsidP="000678A4">
      <w:pPr>
        <w:jc w:val="center"/>
        <w:rPr>
          <w:rFonts w:cs="Traditional Arabic"/>
          <w:sz w:val="36"/>
          <w:szCs w:val="36"/>
          <w:rtl/>
        </w:rPr>
      </w:pPr>
    </w:p>
    <w:p w:rsidR="000678A4" w:rsidRPr="000678A4" w:rsidRDefault="000678A4" w:rsidP="000678A4">
      <w:pPr>
        <w:jc w:val="center"/>
        <w:rPr>
          <w:rFonts w:cs="Traditional Arabic"/>
          <w:sz w:val="36"/>
          <w:szCs w:val="36"/>
          <w:rtl/>
        </w:rPr>
      </w:pPr>
    </w:p>
    <w:p w:rsidR="000678A4" w:rsidRPr="000678A4" w:rsidRDefault="000678A4" w:rsidP="000678A4">
      <w:pPr>
        <w:jc w:val="center"/>
        <w:rPr>
          <w:rFonts w:cs="Traditional Arabic"/>
          <w:b/>
          <w:bCs/>
          <w:sz w:val="36"/>
          <w:szCs w:val="36"/>
          <w:rtl/>
        </w:rPr>
      </w:pPr>
      <w:r w:rsidRPr="000678A4">
        <w:rPr>
          <w:rFonts w:cs="Traditional Arabic"/>
          <w:b/>
          <w:bCs/>
          <w:sz w:val="36"/>
          <w:szCs w:val="36"/>
          <w:rtl/>
        </w:rPr>
        <w:lastRenderedPageBreak/>
        <w:t>إرشادات في المعالجة</w:t>
      </w:r>
    </w:p>
    <w:p w:rsidR="000678A4" w:rsidRPr="000678A4" w:rsidRDefault="000678A4" w:rsidP="000678A4">
      <w:pPr>
        <w:jc w:val="both"/>
        <w:rPr>
          <w:rFonts w:cs="Traditional Arabic"/>
          <w:b/>
          <w:bCs/>
          <w:sz w:val="36"/>
          <w:szCs w:val="36"/>
          <w:rtl/>
        </w:rPr>
      </w:pPr>
      <w:r w:rsidRPr="000678A4">
        <w:rPr>
          <w:rFonts w:cs="Traditional Arabic"/>
          <w:b/>
          <w:bCs/>
          <w:sz w:val="36"/>
          <w:szCs w:val="36"/>
          <w:rtl/>
        </w:rPr>
        <w:t>أول</w:t>
      </w:r>
      <w:r w:rsidR="00AF386E">
        <w:rPr>
          <w:rFonts w:cs="Traditional Arabic"/>
          <w:b/>
          <w:bCs/>
          <w:sz w:val="36"/>
          <w:szCs w:val="36"/>
          <w:rtl/>
        </w:rPr>
        <w:t>ًا</w:t>
      </w:r>
      <w:r w:rsidRPr="000678A4">
        <w:rPr>
          <w:rFonts w:cs="Traditional Arabic"/>
          <w:b/>
          <w:bCs/>
          <w:sz w:val="36"/>
          <w:szCs w:val="36"/>
          <w:rtl/>
        </w:rPr>
        <w:t xml:space="preserve"> ـ ما يتعلق بالمرأة:</w:t>
      </w:r>
    </w:p>
    <w:p w:rsidR="000678A4" w:rsidRPr="000678A4" w:rsidRDefault="000678A4" w:rsidP="000678A4">
      <w:pPr>
        <w:jc w:val="both"/>
        <w:rPr>
          <w:rFonts w:cs="Traditional Arabic"/>
          <w:sz w:val="36"/>
          <w:szCs w:val="36"/>
          <w:rtl/>
        </w:rPr>
      </w:pPr>
      <w:r w:rsidRPr="000678A4">
        <w:rPr>
          <w:rFonts w:cs="Traditional Arabic"/>
          <w:sz w:val="36"/>
          <w:szCs w:val="36"/>
          <w:rtl/>
        </w:rPr>
        <w:t xml:space="preserve">1 ـ منع الخلوة بين الرجل المعالج والمرأة الأجنبية المريضة. فقد روى البخاري عن ابن عباس رضي الله عنهما: قال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"لا يخلون رجل بامرأة إلا مع ذي محرم"</w:t>
      </w:r>
      <w:r w:rsidRPr="000678A4">
        <w:rPr>
          <w:rStyle w:val="a4"/>
          <w:rFonts w:cs="Traditional Arabic"/>
          <w:sz w:val="36"/>
          <w:szCs w:val="36"/>
          <w:rtl/>
        </w:rPr>
        <w:footnoteReference w:id="70"/>
      </w:r>
      <w:r w:rsidRPr="000678A4">
        <w:rPr>
          <w:rFonts w:cs="Traditional Arabic"/>
          <w:sz w:val="36"/>
          <w:szCs w:val="36"/>
          <w:rtl/>
        </w:rPr>
        <w:t>. فوجود المحرم يمنع الهواجس الشيطانية، ويحول دون المزالق المؤدية إلى الجريمة، وفي الواقع من القصص ما لا يعد ويحصى من ارتكاب مدعي العلاج لجريمة الزنا.</w:t>
      </w:r>
    </w:p>
    <w:p w:rsidR="000678A4" w:rsidRPr="000678A4" w:rsidRDefault="000678A4" w:rsidP="000678A4">
      <w:pPr>
        <w:jc w:val="both"/>
        <w:rPr>
          <w:rFonts w:cs="Traditional Arabic"/>
          <w:sz w:val="36"/>
          <w:szCs w:val="36"/>
          <w:rtl/>
        </w:rPr>
      </w:pPr>
      <w:r w:rsidRPr="000678A4">
        <w:rPr>
          <w:rFonts w:cs="Traditional Arabic"/>
          <w:sz w:val="36"/>
          <w:szCs w:val="36"/>
          <w:rtl/>
        </w:rPr>
        <w:t>2 ـ الالتزام باللباس الشرعي وعدم التبرج والسفور، وذلك بأن يكون اللباس ساتر</w:t>
      </w:r>
      <w:r w:rsidR="00AF386E">
        <w:rPr>
          <w:rFonts w:cs="Traditional Arabic"/>
          <w:sz w:val="36"/>
          <w:szCs w:val="36"/>
          <w:rtl/>
        </w:rPr>
        <w:t>ًا</w:t>
      </w:r>
      <w:r w:rsidRPr="000678A4">
        <w:rPr>
          <w:rFonts w:cs="Traditional Arabic"/>
          <w:sz w:val="36"/>
          <w:szCs w:val="36"/>
          <w:rtl/>
        </w:rPr>
        <w:t xml:space="preserve"> لجميع بدنها إلا وجهها وكفيها، وأن لا يكون زينة في نفسه ولا شفاف</w:t>
      </w:r>
      <w:r w:rsidR="00AF386E">
        <w:rPr>
          <w:rFonts w:cs="Traditional Arabic"/>
          <w:sz w:val="36"/>
          <w:szCs w:val="36"/>
          <w:rtl/>
        </w:rPr>
        <w:t>ًا</w:t>
      </w:r>
      <w:r w:rsidRPr="000678A4">
        <w:rPr>
          <w:rFonts w:cs="Traditional Arabic"/>
          <w:sz w:val="36"/>
          <w:szCs w:val="36"/>
          <w:rtl/>
        </w:rPr>
        <w:t xml:space="preserve"> ولا ضيِّق</w:t>
      </w:r>
      <w:r w:rsidR="00AF386E">
        <w:rPr>
          <w:rFonts w:cs="Traditional Arabic"/>
          <w:sz w:val="36"/>
          <w:szCs w:val="36"/>
          <w:rtl/>
        </w:rPr>
        <w:t>ًا</w:t>
      </w:r>
      <w:r w:rsidRPr="000678A4">
        <w:rPr>
          <w:rFonts w:cs="Traditional Arabic"/>
          <w:sz w:val="36"/>
          <w:szCs w:val="36"/>
          <w:rtl/>
        </w:rPr>
        <w:t xml:space="preserve"> يصف بدنها </w:t>
      </w:r>
      <w:proofErr w:type="spellStart"/>
      <w:r w:rsidRPr="000678A4">
        <w:rPr>
          <w:rFonts w:cs="Traditional Arabic"/>
          <w:sz w:val="36"/>
          <w:szCs w:val="36"/>
          <w:rtl/>
        </w:rPr>
        <w:t>كالبنطال</w:t>
      </w:r>
      <w:proofErr w:type="spellEnd"/>
      <w:r w:rsidRPr="000678A4">
        <w:rPr>
          <w:rFonts w:cs="Traditional Arabic"/>
          <w:sz w:val="36"/>
          <w:szCs w:val="36"/>
          <w:rtl/>
        </w:rPr>
        <w:t xml:space="preserve"> ولا مشابه</w:t>
      </w:r>
      <w:r w:rsidR="00AF386E">
        <w:rPr>
          <w:rFonts w:cs="Traditional Arabic"/>
          <w:sz w:val="36"/>
          <w:szCs w:val="36"/>
          <w:rtl/>
        </w:rPr>
        <w:t>ًا</w:t>
      </w:r>
      <w:r w:rsidRPr="000678A4">
        <w:rPr>
          <w:rFonts w:cs="Traditional Arabic"/>
          <w:sz w:val="36"/>
          <w:szCs w:val="36"/>
          <w:rtl/>
        </w:rPr>
        <w:t xml:space="preserve"> للباس الرجال، والحكمة في ذلك:</w:t>
      </w:r>
    </w:p>
    <w:p w:rsidR="000678A4" w:rsidRPr="000678A4" w:rsidRDefault="000678A4" w:rsidP="000678A4">
      <w:pPr>
        <w:jc w:val="both"/>
        <w:rPr>
          <w:rFonts w:cs="Traditional Arabic"/>
          <w:sz w:val="36"/>
          <w:szCs w:val="36"/>
          <w:rtl/>
        </w:rPr>
      </w:pPr>
      <w:r w:rsidRPr="000678A4">
        <w:rPr>
          <w:rFonts w:cs="Traditional Arabic"/>
          <w:sz w:val="36"/>
          <w:szCs w:val="36"/>
          <w:rtl/>
        </w:rPr>
        <w:t>أن تختفي المثيرات الجنسية، والمفاتن الغريزية عن المعالج، فلا يستثيره منها شيء يدعوه إلى أي تحرش أو إيذاء.</w:t>
      </w:r>
    </w:p>
    <w:p w:rsidR="000678A4" w:rsidRPr="000678A4" w:rsidRDefault="000678A4" w:rsidP="000678A4">
      <w:pPr>
        <w:jc w:val="both"/>
        <w:rPr>
          <w:rFonts w:cs="Traditional Arabic"/>
          <w:sz w:val="36"/>
          <w:szCs w:val="36"/>
          <w:rtl/>
        </w:rPr>
      </w:pPr>
      <w:r w:rsidRPr="000678A4">
        <w:rPr>
          <w:rFonts w:cs="Traditional Arabic"/>
          <w:sz w:val="36"/>
          <w:szCs w:val="36"/>
          <w:rtl/>
        </w:rPr>
        <w:t>3 ـ عدم وجود رجال من غير المحارم، إذ لا يبيح الإسلام للمرأة أن تختلط بالرجل إلا لضرورة أو حاجة، وهل من ضرورة أو حاجة في اجتماع ثلة من الرجال بحجة مساعدة المعالج في القراءة على المريضة.</w:t>
      </w:r>
    </w:p>
    <w:p w:rsidR="000678A4" w:rsidRPr="000678A4" w:rsidRDefault="000678A4" w:rsidP="000678A4">
      <w:pPr>
        <w:jc w:val="both"/>
        <w:rPr>
          <w:rFonts w:cs="Traditional Arabic"/>
          <w:b/>
          <w:bCs/>
          <w:sz w:val="36"/>
          <w:szCs w:val="36"/>
          <w:rtl/>
        </w:rPr>
      </w:pPr>
      <w:r w:rsidRPr="000678A4">
        <w:rPr>
          <w:rFonts w:cs="Traditional Arabic"/>
          <w:b/>
          <w:bCs/>
          <w:sz w:val="36"/>
          <w:szCs w:val="36"/>
          <w:rtl/>
        </w:rPr>
        <w:t>ثاني</w:t>
      </w:r>
      <w:r w:rsidR="00AF386E">
        <w:rPr>
          <w:rFonts w:cs="Traditional Arabic"/>
          <w:b/>
          <w:bCs/>
          <w:sz w:val="36"/>
          <w:szCs w:val="36"/>
          <w:rtl/>
        </w:rPr>
        <w:t>ًا</w:t>
      </w:r>
      <w:r w:rsidRPr="000678A4">
        <w:rPr>
          <w:rFonts w:cs="Traditional Arabic"/>
          <w:b/>
          <w:bCs/>
          <w:sz w:val="36"/>
          <w:szCs w:val="36"/>
          <w:rtl/>
        </w:rPr>
        <w:t>: ما يتعلق بالمعالج:</w:t>
      </w:r>
    </w:p>
    <w:p w:rsidR="000678A4" w:rsidRPr="000678A4" w:rsidRDefault="000678A4" w:rsidP="000678A4">
      <w:pPr>
        <w:jc w:val="both"/>
        <w:rPr>
          <w:rFonts w:cs="Traditional Arabic"/>
          <w:sz w:val="36"/>
          <w:szCs w:val="36"/>
          <w:rtl/>
        </w:rPr>
      </w:pPr>
      <w:r w:rsidRPr="000678A4">
        <w:rPr>
          <w:rFonts w:cs="Traditional Arabic"/>
          <w:sz w:val="36"/>
          <w:szCs w:val="36"/>
          <w:rtl/>
        </w:rPr>
        <w:t>1 ـ أن يكون معتقد</w:t>
      </w:r>
      <w:r w:rsidR="00AF386E">
        <w:rPr>
          <w:rFonts w:cs="Traditional Arabic"/>
          <w:sz w:val="36"/>
          <w:szCs w:val="36"/>
          <w:rtl/>
        </w:rPr>
        <w:t>ًا</w:t>
      </w:r>
      <w:r w:rsidRPr="000678A4">
        <w:rPr>
          <w:rFonts w:cs="Traditional Arabic"/>
          <w:sz w:val="36"/>
          <w:szCs w:val="36"/>
          <w:rtl/>
        </w:rPr>
        <w:t xml:space="preserve"> لعقيدة السلف الصالح رضوان الله عليهم.</w:t>
      </w:r>
    </w:p>
    <w:p w:rsidR="000678A4" w:rsidRPr="000678A4" w:rsidRDefault="000678A4" w:rsidP="000678A4">
      <w:pPr>
        <w:jc w:val="both"/>
        <w:rPr>
          <w:rFonts w:cs="Traditional Arabic"/>
          <w:sz w:val="36"/>
          <w:szCs w:val="36"/>
          <w:rtl/>
        </w:rPr>
      </w:pPr>
      <w:r w:rsidRPr="000678A4">
        <w:rPr>
          <w:rFonts w:cs="Traditional Arabic"/>
          <w:sz w:val="36"/>
          <w:szCs w:val="36"/>
          <w:rtl/>
        </w:rPr>
        <w:t>2 ـ أن يكون محقق</w:t>
      </w:r>
      <w:r w:rsidR="00AF386E">
        <w:rPr>
          <w:rFonts w:cs="Traditional Arabic"/>
          <w:sz w:val="36"/>
          <w:szCs w:val="36"/>
          <w:rtl/>
        </w:rPr>
        <w:t>ًا</w:t>
      </w:r>
      <w:r w:rsidRPr="000678A4">
        <w:rPr>
          <w:rFonts w:cs="Traditional Arabic"/>
          <w:sz w:val="36"/>
          <w:szCs w:val="36"/>
          <w:rtl/>
        </w:rPr>
        <w:t xml:space="preserve"> للتوحيد الخالص من الشرك بأنواعه في قوله وعمله.</w:t>
      </w:r>
    </w:p>
    <w:p w:rsidR="000678A4" w:rsidRPr="000678A4" w:rsidRDefault="000678A4" w:rsidP="000678A4">
      <w:pPr>
        <w:jc w:val="both"/>
        <w:rPr>
          <w:rFonts w:cs="Traditional Arabic"/>
          <w:sz w:val="36"/>
          <w:szCs w:val="36"/>
          <w:rtl/>
        </w:rPr>
      </w:pPr>
      <w:r w:rsidRPr="000678A4">
        <w:rPr>
          <w:rFonts w:cs="Traditional Arabic"/>
          <w:sz w:val="36"/>
          <w:szCs w:val="36"/>
          <w:rtl/>
        </w:rPr>
        <w:t>3 ـ أن يكون عالم</w:t>
      </w:r>
      <w:r w:rsidR="00AF386E">
        <w:rPr>
          <w:rFonts w:cs="Traditional Arabic"/>
          <w:sz w:val="36"/>
          <w:szCs w:val="36"/>
          <w:rtl/>
        </w:rPr>
        <w:t>ًا</w:t>
      </w:r>
      <w:r w:rsidRPr="000678A4">
        <w:rPr>
          <w:rFonts w:cs="Traditional Arabic"/>
          <w:sz w:val="36"/>
          <w:szCs w:val="36"/>
          <w:rtl/>
        </w:rPr>
        <w:t xml:space="preserve"> بحقيقة الجن وصفاتهم في القرآن والسنة الصحيحة.</w:t>
      </w:r>
    </w:p>
    <w:p w:rsidR="000678A4" w:rsidRPr="000678A4" w:rsidRDefault="000678A4" w:rsidP="000678A4">
      <w:pPr>
        <w:jc w:val="both"/>
        <w:rPr>
          <w:rFonts w:cs="Traditional Arabic"/>
          <w:sz w:val="36"/>
          <w:szCs w:val="36"/>
          <w:rtl/>
        </w:rPr>
      </w:pPr>
      <w:r w:rsidRPr="000678A4">
        <w:rPr>
          <w:rFonts w:cs="Traditional Arabic"/>
          <w:sz w:val="36"/>
          <w:szCs w:val="36"/>
          <w:rtl/>
        </w:rPr>
        <w:t>4 ـ أن يكون ملازم</w:t>
      </w:r>
      <w:r w:rsidR="00AF386E">
        <w:rPr>
          <w:rFonts w:cs="Traditional Arabic"/>
          <w:sz w:val="36"/>
          <w:szCs w:val="36"/>
          <w:rtl/>
        </w:rPr>
        <w:t>ًا</w:t>
      </w:r>
      <w:r w:rsidRPr="000678A4">
        <w:rPr>
          <w:rFonts w:cs="Traditional Arabic"/>
          <w:sz w:val="36"/>
          <w:szCs w:val="36"/>
          <w:rtl/>
        </w:rPr>
        <w:t xml:space="preserve"> لذكر الله العظيم، عالم</w:t>
      </w:r>
      <w:r w:rsidR="00AF386E">
        <w:rPr>
          <w:rFonts w:cs="Traditional Arabic"/>
          <w:sz w:val="36"/>
          <w:szCs w:val="36"/>
          <w:rtl/>
        </w:rPr>
        <w:t>ًا</w:t>
      </w:r>
      <w:r w:rsidRPr="000678A4">
        <w:rPr>
          <w:rFonts w:cs="Traditional Arabic"/>
          <w:sz w:val="36"/>
          <w:szCs w:val="36"/>
          <w:rtl/>
        </w:rPr>
        <w:t xml:space="preserve"> بالأذكار النبوية اليومية محقق</w:t>
      </w:r>
      <w:r w:rsidR="00AF386E">
        <w:rPr>
          <w:rFonts w:cs="Traditional Arabic"/>
          <w:sz w:val="36"/>
          <w:szCs w:val="36"/>
          <w:rtl/>
        </w:rPr>
        <w:t>ًا</w:t>
      </w:r>
      <w:r w:rsidRPr="000678A4">
        <w:rPr>
          <w:rFonts w:cs="Traditional Arabic"/>
          <w:sz w:val="36"/>
          <w:szCs w:val="36"/>
          <w:rtl/>
        </w:rPr>
        <w:t xml:space="preserve"> لها.</w:t>
      </w:r>
    </w:p>
    <w:p w:rsidR="000678A4" w:rsidRPr="000678A4" w:rsidRDefault="000678A4" w:rsidP="000678A4">
      <w:pPr>
        <w:jc w:val="both"/>
        <w:rPr>
          <w:rFonts w:cs="Traditional Arabic"/>
          <w:sz w:val="36"/>
          <w:szCs w:val="36"/>
          <w:rtl/>
        </w:rPr>
      </w:pPr>
      <w:r w:rsidRPr="000678A4">
        <w:rPr>
          <w:rFonts w:cs="Traditional Arabic"/>
          <w:sz w:val="36"/>
          <w:szCs w:val="36"/>
          <w:rtl/>
        </w:rPr>
        <w:t>5 ـ أن يكون ملازم</w:t>
      </w:r>
      <w:r w:rsidR="00AF386E">
        <w:rPr>
          <w:rFonts w:cs="Traditional Arabic"/>
          <w:sz w:val="36"/>
          <w:szCs w:val="36"/>
          <w:rtl/>
        </w:rPr>
        <w:t>ًا</w:t>
      </w:r>
      <w:r w:rsidRPr="000678A4">
        <w:rPr>
          <w:rFonts w:cs="Traditional Arabic"/>
          <w:sz w:val="36"/>
          <w:szCs w:val="36"/>
          <w:rtl/>
        </w:rPr>
        <w:t xml:space="preserve"> للطاعة </w:t>
      </w:r>
      <w:proofErr w:type="spellStart"/>
      <w:r w:rsidRPr="000678A4">
        <w:rPr>
          <w:rFonts w:cs="Traditional Arabic"/>
          <w:sz w:val="36"/>
          <w:szCs w:val="36"/>
          <w:rtl/>
        </w:rPr>
        <w:t>مجتنب</w:t>
      </w:r>
      <w:r w:rsidR="00AF386E">
        <w:rPr>
          <w:rFonts w:cs="Traditional Arabic"/>
          <w:sz w:val="36"/>
          <w:szCs w:val="36"/>
          <w:rtl/>
        </w:rPr>
        <w:t>ًا</w:t>
      </w:r>
      <w:proofErr w:type="spellEnd"/>
      <w:r w:rsidRPr="000678A4">
        <w:rPr>
          <w:rFonts w:cs="Traditional Arabic"/>
          <w:sz w:val="36"/>
          <w:szCs w:val="36"/>
          <w:rtl/>
        </w:rPr>
        <w:t xml:space="preserve"> للمعصية حتى يرغم أنف الشيطان.</w:t>
      </w:r>
    </w:p>
    <w:p w:rsidR="000678A4" w:rsidRPr="000678A4" w:rsidRDefault="000678A4" w:rsidP="000678A4">
      <w:pPr>
        <w:jc w:val="both"/>
        <w:rPr>
          <w:rFonts w:cs="Traditional Arabic"/>
          <w:sz w:val="36"/>
          <w:szCs w:val="36"/>
          <w:rtl/>
        </w:rPr>
      </w:pPr>
      <w:r w:rsidRPr="000678A4">
        <w:rPr>
          <w:rFonts w:cs="Traditional Arabic"/>
          <w:sz w:val="36"/>
          <w:szCs w:val="36"/>
          <w:rtl/>
        </w:rPr>
        <w:t>6 ـ أن يتأكد من خروج الجني من المريض بإعادة الرقية الشرعية.</w:t>
      </w:r>
    </w:p>
    <w:p w:rsidR="000678A4" w:rsidRPr="000678A4" w:rsidRDefault="000678A4" w:rsidP="000678A4">
      <w:pPr>
        <w:jc w:val="both"/>
        <w:rPr>
          <w:rFonts w:cs="Traditional Arabic"/>
          <w:sz w:val="36"/>
          <w:szCs w:val="36"/>
          <w:rtl/>
        </w:rPr>
      </w:pPr>
      <w:r w:rsidRPr="000678A4">
        <w:rPr>
          <w:rFonts w:cs="Traditional Arabic"/>
          <w:sz w:val="36"/>
          <w:szCs w:val="36"/>
          <w:rtl/>
        </w:rPr>
        <w:lastRenderedPageBreak/>
        <w:t>7 ـ أن لا يستخدم الضرب إلا إذا كان ذا خبرة تمكنه من معرفة وقوعه على الجني، ولا يضرب إلا على الأكتاف والأرداف والأطراف.</w:t>
      </w:r>
    </w:p>
    <w:p w:rsidR="000678A4" w:rsidRPr="000678A4" w:rsidRDefault="000678A4" w:rsidP="000678A4">
      <w:pPr>
        <w:jc w:val="both"/>
        <w:rPr>
          <w:rFonts w:cs="Traditional Arabic"/>
          <w:sz w:val="36"/>
          <w:szCs w:val="36"/>
          <w:rtl/>
        </w:rPr>
      </w:pPr>
      <w:r w:rsidRPr="000678A4">
        <w:rPr>
          <w:rFonts w:cs="Traditional Arabic"/>
          <w:sz w:val="36"/>
          <w:szCs w:val="36"/>
          <w:rtl/>
        </w:rPr>
        <w:t>8 ـ أن لا يغتر بإخراج الجني كقوله أخرجته، بل يقول أخرجه الله، فإن الغرور من مداخل الشيطان.</w:t>
      </w:r>
    </w:p>
    <w:p w:rsidR="000678A4" w:rsidRPr="000678A4" w:rsidRDefault="000678A4" w:rsidP="000678A4">
      <w:pPr>
        <w:jc w:val="both"/>
        <w:rPr>
          <w:rFonts w:cs="Traditional Arabic"/>
          <w:b/>
          <w:bCs/>
          <w:sz w:val="36"/>
          <w:szCs w:val="36"/>
          <w:rtl/>
        </w:rPr>
      </w:pPr>
      <w:r w:rsidRPr="000678A4">
        <w:rPr>
          <w:rFonts w:cs="Traditional Arabic"/>
          <w:b/>
          <w:bCs/>
          <w:sz w:val="36"/>
          <w:szCs w:val="36"/>
          <w:rtl/>
        </w:rPr>
        <w:t>ثالث</w:t>
      </w:r>
      <w:r w:rsidR="00AF386E">
        <w:rPr>
          <w:rFonts w:cs="Traditional Arabic"/>
          <w:b/>
          <w:bCs/>
          <w:sz w:val="36"/>
          <w:szCs w:val="36"/>
          <w:rtl/>
        </w:rPr>
        <w:t>ًا</w:t>
      </w:r>
      <w:r w:rsidRPr="000678A4">
        <w:rPr>
          <w:rFonts w:cs="Traditional Arabic"/>
          <w:b/>
          <w:bCs/>
          <w:sz w:val="36"/>
          <w:szCs w:val="36"/>
          <w:rtl/>
        </w:rPr>
        <w:t>: ما يتعلق بمعرفة حضور الجني:</w:t>
      </w:r>
    </w:p>
    <w:p w:rsidR="000678A4" w:rsidRPr="000678A4" w:rsidRDefault="000678A4" w:rsidP="000678A4">
      <w:pPr>
        <w:jc w:val="both"/>
        <w:rPr>
          <w:rFonts w:cs="Traditional Arabic"/>
          <w:sz w:val="36"/>
          <w:szCs w:val="36"/>
          <w:rtl/>
        </w:rPr>
      </w:pPr>
      <w:r w:rsidRPr="000678A4">
        <w:rPr>
          <w:rFonts w:cs="Traditional Arabic"/>
          <w:sz w:val="36"/>
          <w:szCs w:val="36"/>
          <w:rtl/>
        </w:rPr>
        <w:t>1 ـ أن يغمض المريض العينين، أو يشخص بهما، أو يغطيهما بيديه.</w:t>
      </w:r>
    </w:p>
    <w:p w:rsidR="000678A4" w:rsidRPr="000678A4" w:rsidRDefault="000678A4" w:rsidP="000678A4">
      <w:pPr>
        <w:jc w:val="both"/>
        <w:rPr>
          <w:rFonts w:cs="Traditional Arabic"/>
          <w:sz w:val="36"/>
          <w:szCs w:val="36"/>
          <w:rtl/>
        </w:rPr>
      </w:pPr>
      <w:r w:rsidRPr="000678A4">
        <w:rPr>
          <w:rFonts w:cs="Traditional Arabic"/>
          <w:sz w:val="36"/>
          <w:szCs w:val="36"/>
          <w:rtl/>
        </w:rPr>
        <w:t>2 ـ حدوث رعشة شديدة في الجسد، أو خفيفة في الأطراف.</w:t>
      </w:r>
    </w:p>
    <w:p w:rsidR="000678A4" w:rsidRPr="000678A4" w:rsidRDefault="000678A4" w:rsidP="000678A4">
      <w:pPr>
        <w:jc w:val="both"/>
        <w:rPr>
          <w:rFonts w:cs="Traditional Arabic"/>
          <w:sz w:val="36"/>
          <w:szCs w:val="36"/>
          <w:rtl/>
        </w:rPr>
      </w:pPr>
      <w:r w:rsidRPr="000678A4">
        <w:rPr>
          <w:rFonts w:cs="Traditional Arabic"/>
          <w:sz w:val="36"/>
          <w:szCs w:val="36"/>
          <w:rtl/>
        </w:rPr>
        <w:t>3 ـ صياح المريض وصراخه، وانتفاضة جسده وبكاؤه.</w:t>
      </w:r>
    </w:p>
    <w:p w:rsidR="000678A4" w:rsidRPr="000678A4" w:rsidRDefault="000678A4" w:rsidP="000678A4">
      <w:pPr>
        <w:jc w:val="both"/>
        <w:rPr>
          <w:rFonts w:cs="Traditional Arabic"/>
          <w:b/>
          <w:bCs/>
          <w:sz w:val="36"/>
          <w:szCs w:val="36"/>
          <w:rtl/>
        </w:rPr>
      </w:pPr>
      <w:r w:rsidRPr="000678A4">
        <w:rPr>
          <w:rFonts w:cs="Traditional Arabic"/>
          <w:b/>
          <w:bCs/>
          <w:sz w:val="36"/>
          <w:szCs w:val="36"/>
          <w:rtl/>
        </w:rPr>
        <w:t>رابع</w:t>
      </w:r>
      <w:r w:rsidR="00AF386E">
        <w:rPr>
          <w:rFonts w:cs="Traditional Arabic"/>
          <w:b/>
          <w:bCs/>
          <w:sz w:val="36"/>
          <w:szCs w:val="36"/>
          <w:rtl/>
        </w:rPr>
        <w:t>ًا</w:t>
      </w:r>
      <w:r w:rsidRPr="000678A4">
        <w:rPr>
          <w:rFonts w:cs="Traditional Arabic"/>
          <w:b/>
          <w:bCs/>
          <w:sz w:val="36"/>
          <w:szCs w:val="36"/>
          <w:rtl/>
        </w:rPr>
        <w:t>: ما يتعلق بالمكان:</w:t>
      </w:r>
    </w:p>
    <w:p w:rsidR="000678A4" w:rsidRPr="000678A4" w:rsidRDefault="000678A4" w:rsidP="000678A4">
      <w:pPr>
        <w:jc w:val="both"/>
        <w:rPr>
          <w:rFonts w:cs="Traditional Arabic"/>
          <w:sz w:val="36"/>
          <w:szCs w:val="36"/>
          <w:rtl/>
        </w:rPr>
      </w:pPr>
      <w:r w:rsidRPr="000678A4">
        <w:rPr>
          <w:rFonts w:cs="Traditional Arabic"/>
          <w:sz w:val="36"/>
          <w:szCs w:val="36"/>
          <w:rtl/>
        </w:rPr>
        <w:t xml:space="preserve">1 ـ تهيئة الجو </w:t>
      </w:r>
      <w:proofErr w:type="spellStart"/>
      <w:r w:rsidRPr="000678A4">
        <w:rPr>
          <w:rFonts w:cs="Traditional Arabic"/>
          <w:sz w:val="36"/>
          <w:szCs w:val="36"/>
          <w:rtl/>
        </w:rPr>
        <w:t>الإيماني</w:t>
      </w:r>
      <w:proofErr w:type="spellEnd"/>
      <w:r w:rsidRPr="000678A4">
        <w:rPr>
          <w:rFonts w:cs="Traditional Arabic"/>
          <w:sz w:val="36"/>
          <w:szCs w:val="36"/>
          <w:rtl/>
        </w:rPr>
        <w:t xml:space="preserve"> الصحيح في المكان الذي تتم به المعالجة، وذلك بإخراج الصور والتماثيل المحرمة، حتى يتسنى للملائكة أن تدخله لقول رسول الله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"لا تدخل الملائكة بيت</w:t>
      </w:r>
      <w:r w:rsidR="00AF386E">
        <w:rPr>
          <w:rFonts w:cs="Traditional Arabic"/>
          <w:sz w:val="36"/>
          <w:szCs w:val="36"/>
          <w:rtl/>
        </w:rPr>
        <w:t>ًا</w:t>
      </w:r>
      <w:r w:rsidRPr="000678A4">
        <w:rPr>
          <w:rFonts w:cs="Traditional Arabic"/>
          <w:sz w:val="36"/>
          <w:szCs w:val="36"/>
          <w:rtl/>
        </w:rPr>
        <w:t xml:space="preserve"> فيه تماثيل أو تصاوير"</w:t>
      </w:r>
      <w:r w:rsidRPr="000678A4">
        <w:rPr>
          <w:rStyle w:val="a4"/>
          <w:rFonts w:cs="Traditional Arabic"/>
          <w:sz w:val="36"/>
          <w:szCs w:val="36"/>
          <w:rtl/>
        </w:rPr>
        <w:footnoteReference w:id="71"/>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2 ـ خلو المكان من مزمار الشيطان، والآت اللهو المحرمة.</w:t>
      </w:r>
    </w:p>
    <w:p w:rsidR="000678A4" w:rsidRPr="000678A4" w:rsidRDefault="000678A4" w:rsidP="000678A4">
      <w:pPr>
        <w:jc w:val="both"/>
        <w:rPr>
          <w:rFonts w:cs="Traditional Arabic"/>
          <w:sz w:val="36"/>
          <w:szCs w:val="36"/>
          <w:rtl/>
        </w:rPr>
      </w:pPr>
      <w:r w:rsidRPr="000678A4">
        <w:rPr>
          <w:rFonts w:cs="Traditional Arabic"/>
          <w:sz w:val="36"/>
          <w:szCs w:val="36"/>
          <w:rtl/>
        </w:rPr>
        <w:t>3 ـ خلو المكان من المخالفات الشرعية كرجل يلبس ذهب</w:t>
      </w:r>
      <w:r w:rsidR="00AF386E">
        <w:rPr>
          <w:rFonts w:cs="Traditional Arabic"/>
          <w:sz w:val="36"/>
          <w:szCs w:val="36"/>
          <w:rtl/>
        </w:rPr>
        <w:t>ًا</w:t>
      </w:r>
      <w:r w:rsidRPr="000678A4">
        <w:rPr>
          <w:rFonts w:cs="Traditional Arabic"/>
          <w:sz w:val="36"/>
          <w:szCs w:val="36"/>
          <w:rtl/>
        </w:rPr>
        <w:t>، أو يشرب دخان</w:t>
      </w:r>
      <w:r w:rsidR="00AF386E">
        <w:rPr>
          <w:rFonts w:cs="Traditional Arabic"/>
          <w:sz w:val="36"/>
          <w:szCs w:val="36"/>
          <w:rtl/>
        </w:rPr>
        <w:t>ًا</w:t>
      </w:r>
      <w:r w:rsidRPr="000678A4">
        <w:rPr>
          <w:rFonts w:cs="Traditional Arabic"/>
          <w:sz w:val="36"/>
          <w:szCs w:val="36"/>
          <w:rtl/>
        </w:rPr>
        <w:t xml:space="preserve">، أو يتعاطى </w:t>
      </w:r>
      <w:proofErr w:type="spellStart"/>
      <w:r w:rsidRPr="000678A4">
        <w:rPr>
          <w:rFonts w:cs="Traditional Arabic"/>
          <w:sz w:val="36"/>
          <w:szCs w:val="36"/>
          <w:rtl/>
        </w:rPr>
        <w:t>الأركيلة</w:t>
      </w:r>
      <w:proofErr w:type="spellEnd"/>
      <w:r w:rsidRPr="000678A4">
        <w:rPr>
          <w:rFonts w:cs="Traditional Arabic"/>
          <w:sz w:val="36"/>
          <w:szCs w:val="36"/>
          <w:rtl/>
        </w:rPr>
        <w:t>، وللأسف فإنه منتشر في دور المعالجة.</w:t>
      </w:r>
    </w:p>
    <w:p w:rsidR="000678A4" w:rsidRPr="000678A4" w:rsidRDefault="000678A4" w:rsidP="000678A4">
      <w:pPr>
        <w:jc w:val="both"/>
        <w:rPr>
          <w:rFonts w:cs="Traditional Arabic"/>
          <w:b/>
          <w:bCs/>
          <w:sz w:val="36"/>
          <w:szCs w:val="36"/>
          <w:rtl/>
        </w:rPr>
      </w:pPr>
      <w:r w:rsidRPr="000678A4">
        <w:rPr>
          <w:rFonts w:cs="Traditional Arabic"/>
          <w:b/>
          <w:bCs/>
          <w:sz w:val="36"/>
          <w:szCs w:val="36"/>
          <w:rtl/>
        </w:rPr>
        <w:t>خامس</w:t>
      </w:r>
      <w:r w:rsidR="00AF386E">
        <w:rPr>
          <w:rFonts w:cs="Traditional Arabic"/>
          <w:b/>
          <w:bCs/>
          <w:sz w:val="36"/>
          <w:szCs w:val="36"/>
          <w:rtl/>
        </w:rPr>
        <w:t>ًا</w:t>
      </w:r>
      <w:r w:rsidRPr="000678A4">
        <w:rPr>
          <w:rFonts w:cs="Traditional Arabic"/>
          <w:b/>
          <w:bCs/>
          <w:sz w:val="36"/>
          <w:szCs w:val="36"/>
          <w:rtl/>
        </w:rPr>
        <w:t>: ما يتعلق بتشخيص الداء:</w:t>
      </w:r>
    </w:p>
    <w:p w:rsidR="000678A4" w:rsidRPr="000678A4" w:rsidRDefault="000678A4" w:rsidP="000678A4">
      <w:pPr>
        <w:jc w:val="both"/>
        <w:rPr>
          <w:rFonts w:cs="Traditional Arabic"/>
          <w:sz w:val="36"/>
          <w:szCs w:val="36"/>
          <w:rtl/>
        </w:rPr>
      </w:pPr>
      <w:r w:rsidRPr="000678A4">
        <w:rPr>
          <w:rFonts w:cs="Traditional Arabic"/>
          <w:sz w:val="36"/>
          <w:szCs w:val="36"/>
          <w:rtl/>
        </w:rPr>
        <w:t>1 ـ حرق كل تميمة أو حجاب مع المريض.</w:t>
      </w:r>
    </w:p>
    <w:p w:rsidR="000678A4" w:rsidRPr="000678A4" w:rsidRDefault="000678A4" w:rsidP="000678A4">
      <w:pPr>
        <w:jc w:val="both"/>
        <w:rPr>
          <w:rFonts w:cs="Traditional Arabic"/>
          <w:sz w:val="36"/>
          <w:szCs w:val="36"/>
          <w:rtl/>
        </w:rPr>
      </w:pPr>
      <w:r w:rsidRPr="000678A4">
        <w:rPr>
          <w:rFonts w:cs="Traditional Arabic"/>
          <w:sz w:val="36"/>
          <w:szCs w:val="36"/>
          <w:rtl/>
        </w:rPr>
        <w:t>2 ـ إعطاء موعظة في التوكل على الله تعالى وعدم التعلق بغيره.</w:t>
      </w:r>
    </w:p>
    <w:p w:rsidR="000678A4" w:rsidRPr="000678A4" w:rsidRDefault="000678A4" w:rsidP="000678A4">
      <w:pPr>
        <w:jc w:val="both"/>
        <w:rPr>
          <w:rFonts w:cs="Traditional Arabic"/>
          <w:sz w:val="36"/>
          <w:szCs w:val="36"/>
          <w:rtl/>
        </w:rPr>
      </w:pPr>
      <w:r w:rsidRPr="000678A4">
        <w:rPr>
          <w:rFonts w:cs="Traditional Arabic"/>
          <w:sz w:val="36"/>
          <w:szCs w:val="36"/>
          <w:rtl/>
        </w:rPr>
        <w:t>3 ـ طرح الأسئلة على المريض لتشخيص الداء، فقد يكون الداء عضوي</w:t>
      </w:r>
      <w:r w:rsidR="00AF386E">
        <w:rPr>
          <w:rFonts w:cs="Traditional Arabic"/>
          <w:sz w:val="36"/>
          <w:szCs w:val="36"/>
          <w:rtl/>
        </w:rPr>
        <w:t>ًا</w:t>
      </w:r>
      <w:r w:rsidRPr="000678A4">
        <w:rPr>
          <w:rFonts w:cs="Traditional Arabic"/>
          <w:sz w:val="36"/>
          <w:szCs w:val="36"/>
          <w:rtl/>
        </w:rPr>
        <w:t xml:space="preserve"> فيكون المعالج طبيب</w:t>
      </w:r>
      <w:r w:rsidR="00AF386E">
        <w:rPr>
          <w:rFonts w:cs="Traditional Arabic"/>
          <w:sz w:val="36"/>
          <w:szCs w:val="36"/>
          <w:rtl/>
        </w:rPr>
        <w:t>ًا</w:t>
      </w:r>
      <w:r w:rsidRPr="000678A4">
        <w:rPr>
          <w:rFonts w:cs="Traditional Arabic"/>
          <w:sz w:val="36"/>
          <w:szCs w:val="36"/>
          <w:rtl/>
        </w:rPr>
        <w:t>، وقد يكون الداء سحر</w:t>
      </w:r>
      <w:r w:rsidR="00AF386E">
        <w:rPr>
          <w:rFonts w:cs="Traditional Arabic"/>
          <w:sz w:val="36"/>
          <w:szCs w:val="36"/>
          <w:rtl/>
        </w:rPr>
        <w:t>ًا</w:t>
      </w:r>
      <w:r w:rsidRPr="000678A4">
        <w:rPr>
          <w:rFonts w:cs="Traditional Arabic"/>
          <w:sz w:val="36"/>
          <w:szCs w:val="36"/>
          <w:rtl/>
        </w:rPr>
        <w:t>، وقد يكون عين</w:t>
      </w:r>
      <w:r w:rsidR="00AF386E">
        <w:rPr>
          <w:rFonts w:cs="Traditional Arabic"/>
          <w:sz w:val="36"/>
          <w:szCs w:val="36"/>
          <w:rtl/>
        </w:rPr>
        <w:t>ًا</w:t>
      </w:r>
      <w:r w:rsidRPr="000678A4">
        <w:rPr>
          <w:rFonts w:cs="Traditional Arabic"/>
          <w:sz w:val="36"/>
          <w:szCs w:val="36"/>
          <w:rtl/>
        </w:rPr>
        <w:t>.</w:t>
      </w:r>
    </w:p>
    <w:p w:rsidR="000678A4" w:rsidRPr="000678A4" w:rsidRDefault="000678A4" w:rsidP="000678A4">
      <w:pPr>
        <w:jc w:val="both"/>
        <w:rPr>
          <w:rFonts w:cs="Traditional Arabic"/>
          <w:b/>
          <w:bCs/>
          <w:sz w:val="36"/>
          <w:szCs w:val="36"/>
          <w:rtl/>
        </w:rPr>
      </w:pPr>
      <w:r w:rsidRPr="000678A4">
        <w:rPr>
          <w:rFonts w:cs="Traditional Arabic"/>
          <w:b/>
          <w:bCs/>
          <w:sz w:val="36"/>
          <w:szCs w:val="36"/>
          <w:rtl/>
        </w:rPr>
        <w:t>سادس</w:t>
      </w:r>
      <w:r w:rsidR="00AF386E">
        <w:rPr>
          <w:rFonts w:cs="Traditional Arabic"/>
          <w:b/>
          <w:bCs/>
          <w:sz w:val="36"/>
          <w:szCs w:val="36"/>
          <w:rtl/>
        </w:rPr>
        <w:t>ًا</w:t>
      </w:r>
      <w:r w:rsidRPr="000678A4">
        <w:rPr>
          <w:rFonts w:cs="Traditional Arabic"/>
          <w:b/>
          <w:bCs/>
          <w:sz w:val="36"/>
          <w:szCs w:val="36"/>
          <w:rtl/>
        </w:rPr>
        <w:t>: ما يتعلق بالرقية:</w:t>
      </w:r>
    </w:p>
    <w:p w:rsidR="000678A4" w:rsidRPr="000678A4" w:rsidRDefault="000678A4" w:rsidP="000678A4">
      <w:pPr>
        <w:jc w:val="both"/>
        <w:rPr>
          <w:rFonts w:cs="Traditional Arabic"/>
          <w:sz w:val="36"/>
          <w:szCs w:val="36"/>
          <w:rtl/>
        </w:rPr>
      </w:pPr>
      <w:r w:rsidRPr="000678A4">
        <w:rPr>
          <w:rFonts w:cs="Traditional Arabic"/>
          <w:sz w:val="36"/>
          <w:szCs w:val="36"/>
          <w:rtl/>
        </w:rPr>
        <w:t>1 ـ أن تكون الرقية الشرعية مشافهة من القرآن والسنة والأذكار والتعويذات المباحة.</w:t>
      </w:r>
    </w:p>
    <w:p w:rsidR="000678A4" w:rsidRPr="000678A4" w:rsidRDefault="000678A4" w:rsidP="000678A4">
      <w:pPr>
        <w:jc w:val="both"/>
        <w:rPr>
          <w:rFonts w:cs="Traditional Arabic"/>
          <w:sz w:val="36"/>
          <w:szCs w:val="36"/>
          <w:rtl/>
        </w:rPr>
      </w:pPr>
      <w:r w:rsidRPr="000678A4">
        <w:rPr>
          <w:rFonts w:cs="Traditional Arabic"/>
          <w:sz w:val="36"/>
          <w:szCs w:val="36"/>
          <w:rtl/>
        </w:rPr>
        <w:lastRenderedPageBreak/>
        <w:t>2 ـ أن تقرأ الرقية من طاهر من الحدث الأصغر والأكبر.</w:t>
      </w:r>
    </w:p>
    <w:p w:rsidR="000678A4" w:rsidRPr="000678A4" w:rsidRDefault="000678A4" w:rsidP="000678A4">
      <w:pPr>
        <w:jc w:val="both"/>
        <w:rPr>
          <w:rFonts w:cs="Traditional Arabic"/>
          <w:sz w:val="36"/>
          <w:szCs w:val="36"/>
          <w:rtl/>
        </w:rPr>
      </w:pPr>
      <w:r w:rsidRPr="000678A4">
        <w:rPr>
          <w:rFonts w:cs="Traditional Arabic"/>
          <w:sz w:val="36"/>
          <w:szCs w:val="36"/>
          <w:rtl/>
        </w:rPr>
        <w:t>سابع</w:t>
      </w:r>
      <w:r w:rsidR="00AF386E">
        <w:rPr>
          <w:rFonts w:cs="Traditional Arabic"/>
          <w:sz w:val="36"/>
          <w:szCs w:val="36"/>
          <w:rtl/>
        </w:rPr>
        <w:t>ًا</w:t>
      </w:r>
      <w:r w:rsidRPr="000678A4">
        <w:rPr>
          <w:rFonts w:cs="Traditional Arabic"/>
          <w:sz w:val="36"/>
          <w:szCs w:val="36"/>
          <w:rtl/>
        </w:rPr>
        <w:t>: ما يتعلق بسؤال المعالج للجن:</w:t>
      </w:r>
    </w:p>
    <w:p w:rsidR="000678A4" w:rsidRPr="000678A4" w:rsidRDefault="000678A4" w:rsidP="000678A4">
      <w:pPr>
        <w:jc w:val="both"/>
        <w:rPr>
          <w:rFonts w:cs="Traditional Arabic"/>
          <w:sz w:val="36"/>
          <w:szCs w:val="36"/>
          <w:rtl/>
        </w:rPr>
      </w:pPr>
      <w:r w:rsidRPr="000678A4">
        <w:rPr>
          <w:rFonts w:cs="Traditional Arabic"/>
          <w:sz w:val="36"/>
          <w:szCs w:val="36"/>
          <w:rtl/>
        </w:rPr>
        <w:t>1 ـ أن يسأل المعالج الجني قائل</w:t>
      </w:r>
      <w:r w:rsidR="00AF386E">
        <w:rPr>
          <w:rFonts w:cs="Traditional Arabic"/>
          <w:sz w:val="36"/>
          <w:szCs w:val="36"/>
          <w:rtl/>
        </w:rPr>
        <w:t>ًا</w:t>
      </w:r>
      <w:r w:rsidRPr="000678A4">
        <w:rPr>
          <w:rFonts w:cs="Traditional Arabic"/>
          <w:sz w:val="36"/>
          <w:szCs w:val="36"/>
          <w:rtl/>
        </w:rPr>
        <w:t>: ما اسمك؟ وما ديانتك؟</w:t>
      </w:r>
    </w:p>
    <w:p w:rsidR="000678A4" w:rsidRPr="000678A4" w:rsidRDefault="000678A4" w:rsidP="000678A4">
      <w:pPr>
        <w:jc w:val="both"/>
        <w:rPr>
          <w:rFonts w:cs="Traditional Arabic"/>
          <w:sz w:val="36"/>
          <w:szCs w:val="36"/>
          <w:rtl/>
        </w:rPr>
      </w:pPr>
      <w:r w:rsidRPr="000678A4">
        <w:rPr>
          <w:rFonts w:cs="Traditional Arabic"/>
          <w:sz w:val="36"/>
          <w:szCs w:val="36"/>
          <w:rtl/>
        </w:rPr>
        <w:t>2 ـ أن يبين للجني المسلم أن فعله مخالف للإسلام.</w:t>
      </w:r>
    </w:p>
    <w:p w:rsidR="000678A4" w:rsidRPr="000678A4" w:rsidRDefault="000678A4" w:rsidP="000678A4">
      <w:pPr>
        <w:jc w:val="both"/>
        <w:rPr>
          <w:rFonts w:cs="Traditional Arabic"/>
          <w:sz w:val="36"/>
          <w:szCs w:val="36"/>
          <w:rtl/>
        </w:rPr>
      </w:pPr>
      <w:r w:rsidRPr="000678A4">
        <w:rPr>
          <w:rFonts w:cs="Traditional Arabic"/>
          <w:sz w:val="36"/>
          <w:szCs w:val="36"/>
          <w:rtl/>
        </w:rPr>
        <w:t>3 ـ أن يعرض الإسلام على الجني الكافر، فإن أسلم فنعم، وإلا فلا إكراه في الدين.</w:t>
      </w:r>
    </w:p>
    <w:p w:rsidR="000678A4" w:rsidRPr="000678A4" w:rsidRDefault="000678A4" w:rsidP="000678A4">
      <w:pPr>
        <w:jc w:val="both"/>
        <w:rPr>
          <w:rFonts w:cs="Traditional Arabic"/>
          <w:sz w:val="36"/>
          <w:szCs w:val="36"/>
          <w:rtl/>
        </w:rPr>
      </w:pPr>
      <w:r w:rsidRPr="000678A4">
        <w:rPr>
          <w:rFonts w:cs="Traditional Arabic"/>
          <w:sz w:val="36"/>
          <w:szCs w:val="36"/>
          <w:rtl/>
        </w:rPr>
        <w:t>4 ـ أن يسأله عن مكان السحر، وعن موطن سكنه في الجسد.</w:t>
      </w:r>
    </w:p>
    <w:p w:rsidR="000678A4" w:rsidRPr="000678A4" w:rsidRDefault="000678A4" w:rsidP="000678A4">
      <w:pPr>
        <w:jc w:val="both"/>
        <w:rPr>
          <w:rFonts w:cs="Traditional Arabic"/>
          <w:sz w:val="36"/>
          <w:szCs w:val="36"/>
          <w:rtl/>
        </w:rPr>
      </w:pPr>
      <w:r w:rsidRPr="000678A4">
        <w:rPr>
          <w:rFonts w:cs="Traditional Arabic"/>
          <w:sz w:val="36"/>
          <w:szCs w:val="36"/>
          <w:rtl/>
        </w:rPr>
        <w:t>5 ـ أن لا يصدقه إن أرشد لمكان السحر إلا إذا وجد السحر.</w:t>
      </w:r>
    </w:p>
    <w:p w:rsidR="000678A4" w:rsidRPr="000678A4" w:rsidRDefault="000678A4" w:rsidP="000678A4">
      <w:pPr>
        <w:jc w:val="both"/>
        <w:rPr>
          <w:rFonts w:cs="Traditional Arabic"/>
          <w:sz w:val="36"/>
          <w:szCs w:val="36"/>
          <w:rtl/>
        </w:rPr>
      </w:pPr>
      <w:r w:rsidRPr="000678A4">
        <w:rPr>
          <w:rFonts w:cs="Traditional Arabic"/>
          <w:sz w:val="36"/>
          <w:szCs w:val="36"/>
          <w:rtl/>
        </w:rPr>
        <w:t>6 ـ أن يسأل الجني: هل هو وحده الموكل بالسحر أم معه غيره.</w:t>
      </w:r>
    </w:p>
    <w:p w:rsidR="000678A4" w:rsidRPr="000678A4" w:rsidRDefault="000678A4" w:rsidP="000678A4">
      <w:pPr>
        <w:jc w:val="both"/>
        <w:rPr>
          <w:rFonts w:cs="Traditional Arabic"/>
          <w:sz w:val="36"/>
          <w:szCs w:val="36"/>
          <w:rtl/>
        </w:rPr>
      </w:pPr>
      <w:r w:rsidRPr="000678A4">
        <w:rPr>
          <w:rFonts w:cs="Traditional Arabic"/>
          <w:sz w:val="36"/>
          <w:szCs w:val="36"/>
          <w:rtl/>
        </w:rPr>
        <w:t>7 ـ أن لا يصدق الجني إذا أرشد على الإنسان الذي عمل السحر، لأنه يريد أن يوقع العداوة بين الناس، ولأن شهادته مردودة لفسقه ولتعاونه مع الساحر.</w:t>
      </w:r>
    </w:p>
    <w:p w:rsidR="000678A4" w:rsidRPr="000678A4" w:rsidRDefault="000678A4" w:rsidP="000678A4">
      <w:pPr>
        <w:jc w:val="both"/>
        <w:rPr>
          <w:rFonts w:cs="Traditional Arabic"/>
          <w:sz w:val="36"/>
          <w:szCs w:val="36"/>
          <w:rtl/>
        </w:rPr>
      </w:pPr>
      <w:r w:rsidRPr="000678A4">
        <w:rPr>
          <w:rFonts w:cs="Traditional Arabic"/>
          <w:sz w:val="36"/>
          <w:szCs w:val="36"/>
          <w:rtl/>
        </w:rPr>
        <w:t>وكم من علاقات قطعت، وحبال مودة تصرمت بين الأقارب نتيجة كذب الجن عن طالب السحر.</w:t>
      </w:r>
    </w:p>
    <w:p w:rsidR="000678A4" w:rsidRPr="000678A4" w:rsidRDefault="000678A4" w:rsidP="000678A4">
      <w:pPr>
        <w:jc w:val="both"/>
        <w:rPr>
          <w:rFonts w:cs="Traditional Arabic"/>
          <w:sz w:val="36"/>
          <w:szCs w:val="36"/>
          <w:rtl/>
        </w:rPr>
      </w:pPr>
      <w:r w:rsidRPr="000678A4">
        <w:rPr>
          <w:rFonts w:cs="Traditional Arabic"/>
          <w:sz w:val="36"/>
          <w:szCs w:val="36"/>
          <w:rtl/>
        </w:rPr>
        <w:t>8 ـ أن يأخذ العهد على الجني بعدم العودة إلى المريض ويأمره بالخروج منه.</w:t>
      </w:r>
    </w:p>
    <w:p w:rsidR="000678A4" w:rsidRPr="000678A4" w:rsidRDefault="000678A4" w:rsidP="000678A4">
      <w:pPr>
        <w:jc w:val="both"/>
        <w:rPr>
          <w:rFonts w:cs="Traditional Arabic"/>
          <w:sz w:val="36"/>
          <w:szCs w:val="36"/>
          <w:rtl/>
        </w:rPr>
      </w:pPr>
      <w:r w:rsidRPr="000678A4">
        <w:rPr>
          <w:rFonts w:cs="Traditional Arabic"/>
          <w:sz w:val="36"/>
          <w:szCs w:val="36"/>
          <w:rtl/>
        </w:rPr>
        <w:t>9 ـ إذا رفض الجني الخروج عالجه بالموعظة الحسنة، وبالترغيب والترهيب.</w:t>
      </w:r>
    </w:p>
    <w:p w:rsidR="000678A4" w:rsidRPr="000678A4" w:rsidRDefault="000678A4" w:rsidP="000678A4">
      <w:pPr>
        <w:jc w:val="both"/>
        <w:rPr>
          <w:rFonts w:cs="Traditional Arabic"/>
          <w:sz w:val="36"/>
          <w:szCs w:val="36"/>
          <w:rtl/>
        </w:rPr>
      </w:pPr>
      <w:r w:rsidRPr="000678A4">
        <w:rPr>
          <w:rFonts w:cs="Traditional Arabic"/>
          <w:sz w:val="36"/>
          <w:szCs w:val="36"/>
          <w:rtl/>
        </w:rPr>
        <w:t>10 ـ إذا تمرد الجني بسبب خوفه من تهديد قرنائه من الجن، يُعطى سلاح</w:t>
      </w:r>
      <w:r w:rsidR="00AF386E">
        <w:rPr>
          <w:rFonts w:cs="Traditional Arabic"/>
          <w:sz w:val="36"/>
          <w:szCs w:val="36"/>
          <w:rtl/>
        </w:rPr>
        <w:t>ًا</w:t>
      </w:r>
      <w:r w:rsidRPr="000678A4">
        <w:rPr>
          <w:rFonts w:cs="Traditional Arabic"/>
          <w:sz w:val="36"/>
          <w:szCs w:val="36"/>
          <w:rtl/>
        </w:rPr>
        <w:t xml:space="preserve"> فتاك</w:t>
      </w:r>
      <w:r w:rsidR="00AF386E">
        <w:rPr>
          <w:rFonts w:cs="Traditional Arabic"/>
          <w:sz w:val="36"/>
          <w:szCs w:val="36"/>
          <w:rtl/>
        </w:rPr>
        <w:t>ًا</w:t>
      </w:r>
      <w:r w:rsidRPr="000678A4">
        <w:rPr>
          <w:rFonts w:cs="Traditional Arabic"/>
          <w:sz w:val="36"/>
          <w:szCs w:val="36"/>
          <w:rtl/>
        </w:rPr>
        <w:t xml:space="preserve"> يحميه هو آية الكرسي.</w:t>
      </w:r>
    </w:p>
    <w:p w:rsidR="000678A4" w:rsidRPr="000678A4" w:rsidRDefault="000678A4" w:rsidP="000678A4">
      <w:pPr>
        <w:jc w:val="both"/>
        <w:rPr>
          <w:rFonts w:cs="Traditional Arabic"/>
          <w:sz w:val="36"/>
          <w:szCs w:val="36"/>
          <w:rtl/>
        </w:rPr>
      </w:pPr>
      <w:r w:rsidRPr="000678A4">
        <w:rPr>
          <w:rFonts w:cs="Traditional Arabic"/>
          <w:sz w:val="36"/>
          <w:szCs w:val="36"/>
          <w:rtl/>
        </w:rPr>
        <w:t>11 ـ أن يرشده للخروج من فمه أو أنفه أو أذنه أو أصابع يديه أو رجليه، محذر</w:t>
      </w:r>
      <w:r w:rsidR="00AF386E">
        <w:rPr>
          <w:rFonts w:cs="Traditional Arabic"/>
          <w:sz w:val="36"/>
          <w:szCs w:val="36"/>
          <w:rtl/>
        </w:rPr>
        <w:t>ًا</w:t>
      </w:r>
      <w:r w:rsidRPr="000678A4">
        <w:rPr>
          <w:rFonts w:cs="Traditional Arabic"/>
          <w:sz w:val="36"/>
          <w:szCs w:val="36"/>
          <w:rtl/>
        </w:rPr>
        <w:t xml:space="preserve"> من خروجه من العين أو الحنجرة أو البطن.</w:t>
      </w:r>
    </w:p>
    <w:p w:rsidR="000678A4" w:rsidRPr="000678A4" w:rsidRDefault="000678A4" w:rsidP="000678A4">
      <w:pPr>
        <w:jc w:val="both"/>
        <w:rPr>
          <w:rFonts w:cs="Traditional Arabic"/>
          <w:sz w:val="36"/>
          <w:szCs w:val="36"/>
          <w:rtl/>
        </w:rPr>
      </w:pPr>
      <w:r w:rsidRPr="000678A4">
        <w:rPr>
          <w:rFonts w:cs="Traditional Arabic"/>
          <w:sz w:val="36"/>
          <w:szCs w:val="36"/>
          <w:rtl/>
        </w:rPr>
        <w:t>12 ـ أن يأخذ عهد</w:t>
      </w:r>
      <w:r w:rsidR="00AF386E">
        <w:rPr>
          <w:rFonts w:cs="Traditional Arabic"/>
          <w:sz w:val="36"/>
          <w:szCs w:val="36"/>
          <w:rtl/>
        </w:rPr>
        <w:t>ًا</w:t>
      </w:r>
      <w:r w:rsidRPr="000678A4">
        <w:rPr>
          <w:rFonts w:cs="Traditional Arabic"/>
          <w:sz w:val="36"/>
          <w:szCs w:val="36"/>
          <w:rtl/>
        </w:rPr>
        <w:t xml:space="preserve"> على الجني بعدم العودة إلى الجسد.</w:t>
      </w: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both"/>
        <w:rPr>
          <w:rFonts w:cs="Traditional Arabic"/>
          <w:sz w:val="36"/>
          <w:szCs w:val="36"/>
          <w:rtl/>
        </w:rPr>
      </w:pPr>
    </w:p>
    <w:p w:rsidR="000678A4" w:rsidRPr="000678A4" w:rsidRDefault="000678A4" w:rsidP="000678A4">
      <w:pPr>
        <w:jc w:val="center"/>
        <w:rPr>
          <w:rFonts w:cs="Traditional Arabic"/>
          <w:b/>
          <w:bCs/>
          <w:sz w:val="36"/>
          <w:szCs w:val="36"/>
          <w:rtl/>
        </w:rPr>
      </w:pPr>
      <w:r w:rsidRPr="000678A4">
        <w:rPr>
          <w:rFonts w:cs="Traditional Arabic"/>
          <w:b/>
          <w:bCs/>
          <w:sz w:val="36"/>
          <w:szCs w:val="36"/>
          <w:rtl/>
        </w:rPr>
        <w:lastRenderedPageBreak/>
        <w:t>حكم اتخاذ القراءة على الناس حرفة</w:t>
      </w:r>
    </w:p>
    <w:p w:rsidR="000678A4" w:rsidRPr="000678A4" w:rsidRDefault="000678A4" w:rsidP="000678A4">
      <w:pPr>
        <w:jc w:val="both"/>
        <w:rPr>
          <w:rFonts w:cs="Traditional Arabic"/>
          <w:sz w:val="36"/>
          <w:szCs w:val="36"/>
          <w:rtl/>
        </w:rPr>
      </w:pPr>
      <w:r w:rsidRPr="000678A4">
        <w:rPr>
          <w:rFonts w:cs="Traditional Arabic"/>
          <w:sz w:val="36"/>
          <w:szCs w:val="36"/>
          <w:rtl/>
        </w:rPr>
        <w:tab/>
        <w:t>من الناس مَن يشتهر بالرقية وقراءة الأذكار الشرعية على المرضى، فتتزاحم الأقدام على أبوابهم طلب</w:t>
      </w:r>
      <w:r w:rsidR="00AF386E">
        <w:rPr>
          <w:rFonts w:cs="Traditional Arabic"/>
          <w:sz w:val="36"/>
          <w:szCs w:val="36"/>
          <w:rtl/>
        </w:rPr>
        <w:t>ًا</w:t>
      </w:r>
      <w:r w:rsidRPr="000678A4">
        <w:rPr>
          <w:rFonts w:cs="Traditional Arabic"/>
          <w:sz w:val="36"/>
          <w:szCs w:val="36"/>
          <w:rtl/>
        </w:rPr>
        <w:t xml:space="preserve"> للدواء، و</w:t>
      </w:r>
      <w:r w:rsidR="00664C4C">
        <w:rPr>
          <w:rFonts w:cs="Traditional Arabic"/>
          <w:sz w:val="36"/>
          <w:szCs w:val="36"/>
          <w:rtl/>
        </w:rPr>
        <w:t>تمتلئ</w:t>
      </w:r>
      <w:r w:rsidRPr="000678A4">
        <w:rPr>
          <w:rFonts w:cs="Traditional Arabic"/>
          <w:sz w:val="36"/>
          <w:szCs w:val="36"/>
          <w:rtl/>
        </w:rPr>
        <w:t xml:space="preserve"> جيوبهم بالأموال مما يدفعهم إلى امتهان الرقية والتفرغ للقراءة، واتخاذها مهنة وحرفة لهم فيوسعون دورهم كالمشفى ويرتبون المواعيد للمرضى. </w:t>
      </w:r>
    </w:p>
    <w:p w:rsidR="000678A4" w:rsidRPr="000678A4" w:rsidRDefault="000678A4" w:rsidP="000678A4">
      <w:pPr>
        <w:jc w:val="both"/>
        <w:rPr>
          <w:rFonts w:cs="Traditional Arabic"/>
          <w:sz w:val="36"/>
          <w:szCs w:val="36"/>
          <w:rtl/>
        </w:rPr>
      </w:pPr>
      <w:r w:rsidRPr="000678A4">
        <w:rPr>
          <w:rFonts w:cs="Traditional Arabic"/>
          <w:sz w:val="36"/>
          <w:szCs w:val="36"/>
          <w:rtl/>
        </w:rPr>
        <w:tab/>
        <w:t>ومن المعلوم أنَّ الرقية مباحة بضوابطها الشرعية، كما أن أخذ الأجرة عليها مباح لقول رسول الله</w:t>
      </w:r>
      <w:r w:rsidR="00664C4C">
        <w:rPr>
          <w:rFonts w:cs="Traditional Arabic"/>
          <w:sz w:val="36"/>
          <w:szCs w:val="36"/>
          <w:rtl/>
        </w:rPr>
        <w:t xml:space="preserve"> </w:t>
      </w:r>
      <w:r w:rsidRPr="000678A4">
        <w:rPr>
          <w:rFonts w:cs="Traditional Arabic"/>
          <w:sz w:val="36"/>
          <w:szCs w:val="36"/>
          <w:rtl/>
        </w:rPr>
        <w:t>لمن رقى لديغ</w:t>
      </w:r>
      <w:r w:rsidR="00AF386E">
        <w:rPr>
          <w:rFonts w:cs="Traditional Arabic"/>
          <w:sz w:val="36"/>
          <w:szCs w:val="36"/>
          <w:rtl/>
        </w:rPr>
        <w:t>ًا</w:t>
      </w:r>
      <w:r w:rsidRPr="000678A4">
        <w:rPr>
          <w:rFonts w:cs="Traditional Arabic"/>
          <w:sz w:val="36"/>
          <w:szCs w:val="36"/>
          <w:rtl/>
        </w:rPr>
        <w:t xml:space="preserve"> بفاتحة الكتاب وأخذ شاة: "إن أحق ما أخذتم عليه أجر</w:t>
      </w:r>
      <w:r w:rsidR="00AF386E">
        <w:rPr>
          <w:rFonts w:cs="Traditional Arabic"/>
          <w:sz w:val="36"/>
          <w:szCs w:val="36"/>
          <w:rtl/>
        </w:rPr>
        <w:t>ًا</w:t>
      </w:r>
      <w:r w:rsidRPr="000678A4">
        <w:rPr>
          <w:rFonts w:cs="Traditional Arabic"/>
          <w:sz w:val="36"/>
          <w:szCs w:val="36"/>
          <w:rtl/>
        </w:rPr>
        <w:t xml:space="preserve"> كتاب الله"</w:t>
      </w:r>
      <w:r w:rsidRPr="000678A4">
        <w:rPr>
          <w:rStyle w:val="a4"/>
          <w:rFonts w:cs="Traditional Arabic"/>
          <w:sz w:val="36"/>
          <w:szCs w:val="36"/>
          <w:rtl/>
        </w:rPr>
        <w:footnoteReference w:id="72"/>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ab/>
        <w:t>فإذا علم إباحة الرقى، وإباحة أخذ الأجرة عليها انحصر الأمر في موضوع التفرغ لهذا العمل، واتخاذه مهنة وحرفة، وهذا في نظري يترتب عليه مفاسد كثيرة بالنسبة</w:t>
      </w:r>
      <w:r w:rsidR="00D06C09">
        <w:rPr>
          <w:rFonts w:cs="Traditional Arabic"/>
          <w:sz w:val="36"/>
          <w:szCs w:val="36"/>
          <w:rtl/>
        </w:rPr>
        <w:t xml:space="preserve"> للقارئ </w:t>
      </w:r>
      <w:r w:rsidRPr="000678A4">
        <w:rPr>
          <w:rFonts w:cs="Traditional Arabic"/>
          <w:sz w:val="36"/>
          <w:szCs w:val="36"/>
          <w:rtl/>
        </w:rPr>
        <w:t>والمقروء عليه، ومنها:</w:t>
      </w:r>
    </w:p>
    <w:p w:rsidR="000678A4" w:rsidRPr="000678A4" w:rsidRDefault="000678A4" w:rsidP="000678A4">
      <w:pPr>
        <w:jc w:val="both"/>
        <w:rPr>
          <w:rFonts w:cs="Traditional Arabic"/>
          <w:sz w:val="36"/>
          <w:szCs w:val="36"/>
          <w:rtl/>
        </w:rPr>
      </w:pPr>
      <w:r w:rsidRPr="000678A4">
        <w:rPr>
          <w:rFonts w:cs="Traditional Arabic"/>
          <w:b/>
          <w:bCs/>
          <w:sz w:val="36"/>
          <w:szCs w:val="36"/>
          <w:rtl/>
        </w:rPr>
        <w:t>1 ـ اعتقاد الناس أن</w:t>
      </w:r>
      <w:r w:rsidR="00D06C09">
        <w:rPr>
          <w:rFonts w:cs="Traditional Arabic"/>
          <w:b/>
          <w:bCs/>
          <w:sz w:val="36"/>
          <w:szCs w:val="36"/>
          <w:rtl/>
        </w:rPr>
        <w:t xml:space="preserve"> للقارئ </w:t>
      </w:r>
      <w:r w:rsidRPr="000678A4">
        <w:rPr>
          <w:rFonts w:cs="Traditional Arabic"/>
          <w:b/>
          <w:bCs/>
          <w:sz w:val="36"/>
          <w:szCs w:val="36"/>
          <w:rtl/>
        </w:rPr>
        <w:t>خصوصية معينة تطغى على أهمية المقروء،</w:t>
      </w:r>
      <w:r w:rsidRPr="000678A4">
        <w:rPr>
          <w:rFonts w:cs="Traditional Arabic"/>
          <w:sz w:val="36"/>
          <w:szCs w:val="36"/>
          <w:rtl/>
        </w:rPr>
        <w:t xml:space="preserve"> والأصل في الرقية هي المقروء، و</w:t>
      </w:r>
      <w:r w:rsidR="001419BC">
        <w:rPr>
          <w:rFonts w:cs="Traditional Arabic"/>
          <w:sz w:val="36"/>
          <w:szCs w:val="36"/>
          <w:rtl/>
        </w:rPr>
        <w:t>القارئ</w:t>
      </w:r>
      <w:r w:rsidRPr="000678A4">
        <w:rPr>
          <w:rFonts w:cs="Traditional Arabic"/>
          <w:sz w:val="36"/>
          <w:szCs w:val="36"/>
          <w:rtl/>
        </w:rPr>
        <w:t xml:space="preserve"> تبع لذلك، ولا ننكر ما لصلاح </w:t>
      </w:r>
      <w:r w:rsidR="001419BC">
        <w:rPr>
          <w:rFonts w:cs="Traditional Arabic"/>
          <w:sz w:val="36"/>
          <w:szCs w:val="36"/>
          <w:rtl/>
        </w:rPr>
        <w:t>القارئ</w:t>
      </w:r>
      <w:r w:rsidRPr="000678A4">
        <w:rPr>
          <w:rFonts w:cs="Traditional Arabic"/>
          <w:sz w:val="36"/>
          <w:szCs w:val="36"/>
          <w:rtl/>
        </w:rPr>
        <w:t xml:space="preserve"> من تأثير، وعليه فالناس تمدح </w:t>
      </w:r>
      <w:r w:rsidR="001419BC">
        <w:rPr>
          <w:rFonts w:cs="Traditional Arabic"/>
          <w:sz w:val="36"/>
          <w:szCs w:val="36"/>
          <w:rtl/>
        </w:rPr>
        <w:t>القارئ</w:t>
      </w:r>
      <w:r w:rsidRPr="000678A4">
        <w:rPr>
          <w:rFonts w:cs="Traditional Arabic"/>
          <w:sz w:val="36"/>
          <w:szCs w:val="36"/>
          <w:rtl/>
        </w:rPr>
        <w:t>، وكأن المقروء لا اعتبار له. وقد قال تعالى</w:t>
      </w:r>
      <w:r w:rsidRPr="000678A4">
        <w:rPr>
          <w:rFonts w:cs="Traditional Arabic" w:hint="cs"/>
          <w:sz w:val="36"/>
          <w:szCs w:val="36"/>
          <w:rtl/>
        </w:rPr>
        <w:t>:</w:t>
      </w:r>
      <w:r w:rsidR="00251A05">
        <w:rPr>
          <w:rFonts w:cs="Traditional Arabic" w:hint="cs"/>
          <w:sz w:val="36"/>
          <w:szCs w:val="36"/>
          <w:rtl/>
        </w:rPr>
        <w:t xml:space="preserve"> </w:t>
      </w:r>
      <w:r w:rsidRPr="000678A4">
        <w:rPr>
          <w:rFonts w:cs="Traditional Arabic" w:hint="cs"/>
          <w:sz w:val="36"/>
          <w:szCs w:val="36"/>
          <w:rtl/>
        </w:rPr>
        <w:t>(</w:t>
      </w:r>
      <w:r w:rsidRPr="000678A4">
        <w:rPr>
          <w:rFonts w:cs="Traditional Arabic"/>
          <w:sz w:val="36"/>
          <w:szCs w:val="36"/>
          <w:rtl/>
        </w:rPr>
        <w:t>وَنُنَزِّلُ مِنَ الْقُرْآنِ مَا هُوَ شِفَاءٌ وَرَحْمَةٌ لِلْمُؤْمِنِينَ وَلَا يَزِيدُ الظَّالِمِينَ إِلَّا خَسَارًا</w:t>
      </w:r>
      <w:r w:rsidRPr="000678A4">
        <w:rPr>
          <w:rFonts w:cs="Traditional Arabic" w:hint="cs"/>
          <w:sz w:val="36"/>
          <w:szCs w:val="36"/>
          <w:rtl/>
        </w:rPr>
        <w:t>)</w:t>
      </w:r>
      <w:r w:rsidRPr="000678A4">
        <w:rPr>
          <w:rStyle w:val="a4"/>
          <w:rFonts w:cs="Traditional Arabic"/>
          <w:sz w:val="36"/>
          <w:szCs w:val="36"/>
          <w:rtl/>
        </w:rPr>
        <w:t xml:space="preserve"> </w:t>
      </w:r>
      <w:r w:rsidRPr="000678A4">
        <w:rPr>
          <w:rStyle w:val="a4"/>
          <w:rFonts w:cs="Traditional Arabic"/>
          <w:sz w:val="36"/>
          <w:szCs w:val="36"/>
          <w:rtl/>
        </w:rPr>
        <w:footnoteReference w:id="73"/>
      </w:r>
      <w:r w:rsidRPr="000678A4">
        <w:rPr>
          <w:rFonts w:cs="Traditional Arabic" w:hint="cs"/>
          <w:sz w:val="36"/>
          <w:szCs w:val="36"/>
          <w:rtl/>
        </w:rPr>
        <w:t>.</w:t>
      </w:r>
    </w:p>
    <w:p w:rsidR="000678A4" w:rsidRPr="000678A4" w:rsidRDefault="00140600" w:rsidP="000678A4">
      <w:pPr>
        <w:jc w:val="both"/>
        <w:rPr>
          <w:rFonts w:cs="Traditional Arabic"/>
          <w:sz w:val="36"/>
          <w:szCs w:val="36"/>
          <w:rtl/>
        </w:rPr>
      </w:pPr>
      <w:r>
        <w:rPr>
          <w:rFonts w:cs="Traditional Arabic" w:hint="cs"/>
          <w:sz w:val="36"/>
          <w:szCs w:val="36"/>
          <w:rtl/>
        </w:rPr>
        <w:t xml:space="preserve"> </w:t>
      </w:r>
      <w:r w:rsidR="000678A4" w:rsidRPr="000678A4">
        <w:rPr>
          <w:rFonts w:cs="Traditional Arabic"/>
          <w:b/>
          <w:bCs/>
          <w:sz w:val="36"/>
          <w:szCs w:val="36"/>
          <w:rtl/>
        </w:rPr>
        <w:t>2 ـ عدم اتخاذ الصحابة أو الخلفاء حرفة القراءة،</w:t>
      </w:r>
      <w:r w:rsidR="000678A4" w:rsidRPr="000678A4">
        <w:rPr>
          <w:rFonts w:cs="Traditional Arabic"/>
          <w:sz w:val="36"/>
          <w:szCs w:val="36"/>
          <w:rtl/>
        </w:rPr>
        <w:t xml:space="preserve"> وإنما المريض يقرأ على نفسه من كتاب الله. وما ترك علماء أهل السنة هذا الأمر إلا من فقههم، وقد قيل لو أن شيخ الإسلام ابن تيمية رحمه الله فتح دكان</w:t>
      </w:r>
      <w:r w:rsidR="00AF386E">
        <w:rPr>
          <w:rFonts w:cs="Traditional Arabic"/>
          <w:sz w:val="36"/>
          <w:szCs w:val="36"/>
          <w:rtl/>
        </w:rPr>
        <w:t>ًا</w:t>
      </w:r>
      <w:r w:rsidR="000678A4" w:rsidRPr="000678A4">
        <w:rPr>
          <w:rFonts w:cs="Traditional Arabic"/>
          <w:sz w:val="36"/>
          <w:szCs w:val="36"/>
          <w:rtl/>
        </w:rPr>
        <w:t xml:space="preserve"> للقراءة على المرضى، لما استطاع أن يكتب سوداء في بيضاء، في زمن الجهل والخرافات.</w:t>
      </w:r>
    </w:p>
    <w:p w:rsidR="000678A4" w:rsidRPr="000678A4" w:rsidRDefault="000678A4" w:rsidP="000678A4">
      <w:pPr>
        <w:jc w:val="both"/>
        <w:rPr>
          <w:rFonts w:cs="Traditional Arabic"/>
          <w:sz w:val="36"/>
          <w:szCs w:val="36"/>
          <w:rtl/>
        </w:rPr>
      </w:pPr>
      <w:r w:rsidRPr="006F5806">
        <w:rPr>
          <w:rFonts w:cs="Traditional Arabic"/>
          <w:b/>
          <w:bCs/>
          <w:sz w:val="36"/>
          <w:szCs w:val="36"/>
          <w:rtl/>
        </w:rPr>
        <w:t xml:space="preserve">3 ـ إن الناس تزداد ثقتها بالشخص </w:t>
      </w:r>
      <w:r w:rsidR="001419BC">
        <w:rPr>
          <w:rFonts w:cs="Traditional Arabic"/>
          <w:b/>
          <w:bCs/>
          <w:sz w:val="36"/>
          <w:szCs w:val="36"/>
          <w:rtl/>
        </w:rPr>
        <w:t>القارئ</w:t>
      </w:r>
      <w:r w:rsidRPr="000678A4">
        <w:rPr>
          <w:rFonts w:cs="Traditional Arabic"/>
          <w:sz w:val="36"/>
          <w:szCs w:val="36"/>
          <w:rtl/>
        </w:rPr>
        <w:t xml:space="preserve"> عندما ينجح في إقصاء الداء، أكثر من ثقتها بالمقروء، ولذلك يقال فلان قدير، وهذا من مكر الشياطين بالناس.</w:t>
      </w:r>
    </w:p>
    <w:p w:rsidR="000678A4" w:rsidRPr="000678A4" w:rsidRDefault="000678A4" w:rsidP="000678A4">
      <w:pPr>
        <w:jc w:val="both"/>
        <w:rPr>
          <w:rFonts w:cs="Traditional Arabic"/>
          <w:sz w:val="36"/>
          <w:szCs w:val="36"/>
          <w:rtl/>
        </w:rPr>
      </w:pPr>
      <w:r w:rsidRPr="006F5806">
        <w:rPr>
          <w:rFonts w:cs="Traditional Arabic"/>
          <w:b/>
          <w:bCs/>
          <w:sz w:val="36"/>
          <w:szCs w:val="36"/>
          <w:rtl/>
        </w:rPr>
        <w:lastRenderedPageBreak/>
        <w:t>4 ـ إن احتراف القراءة والتفرغ لها يدر الأموال الطائلة على أصحابها،</w:t>
      </w:r>
      <w:r w:rsidRPr="000678A4">
        <w:rPr>
          <w:rFonts w:cs="Traditional Arabic"/>
          <w:sz w:val="36"/>
          <w:szCs w:val="36"/>
          <w:rtl/>
        </w:rPr>
        <w:t xml:space="preserve"> مما يجعل الكثير منهم يفتحون الدكاكين الراقية، ويختلط الحق بالباطل والعلم بالجهل والسنة والبدعة، والرقية الشرعية بالتعاويذ الشيطانية، فيصعب التمييز بين الراقي المتقيد بالشرع، والراقي المبتدع.</w:t>
      </w:r>
    </w:p>
    <w:p w:rsidR="000678A4" w:rsidRPr="000678A4" w:rsidRDefault="000678A4" w:rsidP="000678A4">
      <w:pPr>
        <w:jc w:val="both"/>
        <w:rPr>
          <w:rFonts w:cs="Traditional Arabic"/>
          <w:sz w:val="36"/>
          <w:szCs w:val="36"/>
          <w:rtl/>
        </w:rPr>
      </w:pPr>
      <w:r w:rsidRPr="006F5806">
        <w:rPr>
          <w:rFonts w:cs="Traditional Arabic"/>
          <w:b/>
          <w:bCs/>
          <w:sz w:val="36"/>
          <w:szCs w:val="36"/>
          <w:rtl/>
        </w:rPr>
        <w:t>5 ـ إن المتفرغ للرقية على الناس فيه مشابهة بالمتفرغ للدعاء للناس،</w:t>
      </w:r>
      <w:r w:rsidRPr="000678A4">
        <w:rPr>
          <w:rFonts w:cs="Traditional Arabic"/>
          <w:sz w:val="36"/>
          <w:szCs w:val="36"/>
          <w:rtl/>
        </w:rPr>
        <w:t xml:space="preserve"> فالرقية والدعاء من جنس واحد. ولقد اشتهر بعض الصحابة بإجابة الدعاء كسعد بن أبي وقاص من الصحابة، وأويس القرني من التابعين، إلا أنه لم يشتهر أنهم تفرغوا للدعاء للناس. ومع أن عمر بن الخطاب قد سأل أويس القرني أن يستغفر له فاستغفر له، إلا أنها حادثة واحدة، فهل يليق بعاقل أن يقول للناس تعالوا إلي أدعو لكم. وقد كان عمر بن الخطاب وغيره من الصحابة والتابعين يكرهون أن يطلب منهم الدعاء ويقولون: </w:t>
      </w:r>
      <w:proofErr w:type="spellStart"/>
      <w:r w:rsidRPr="000678A4">
        <w:rPr>
          <w:rFonts w:cs="Traditional Arabic"/>
          <w:sz w:val="36"/>
          <w:szCs w:val="36"/>
          <w:rtl/>
        </w:rPr>
        <w:t>أأنبياء</w:t>
      </w:r>
      <w:proofErr w:type="spellEnd"/>
      <w:r w:rsidRPr="000678A4">
        <w:rPr>
          <w:rFonts w:cs="Traditional Arabic"/>
          <w:sz w:val="36"/>
          <w:szCs w:val="36"/>
          <w:rtl/>
        </w:rPr>
        <w:t xml:space="preserve"> نحن؟ كما أورد ابن رجب</w:t>
      </w:r>
      <w:r w:rsidRPr="000678A4">
        <w:rPr>
          <w:rStyle w:val="a4"/>
          <w:rFonts w:cs="Traditional Arabic"/>
          <w:sz w:val="36"/>
          <w:szCs w:val="36"/>
          <w:rtl/>
        </w:rPr>
        <w:footnoteReference w:customMarkFollows="1" w:id="74"/>
        <w:t>1</w:t>
      </w:r>
      <w:r w:rsidR="004F12DE">
        <w:rPr>
          <w:rFonts w:cs="Traditional Arabic"/>
          <w:sz w:val="36"/>
          <w:szCs w:val="36"/>
          <w:rtl/>
        </w:rPr>
        <w:t>.</w:t>
      </w:r>
    </w:p>
    <w:p w:rsidR="000678A4" w:rsidRPr="000678A4" w:rsidRDefault="000678A4" w:rsidP="000678A4">
      <w:pPr>
        <w:jc w:val="both"/>
        <w:rPr>
          <w:rFonts w:cs="Traditional Arabic"/>
          <w:sz w:val="36"/>
          <w:szCs w:val="36"/>
          <w:rtl/>
        </w:rPr>
      </w:pPr>
      <w:r w:rsidRPr="006F5806">
        <w:rPr>
          <w:rFonts w:cs="Traditional Arabic"/>
          <w:b/>
          <w:bCs/>
          <w:sz w:val="36"/>
          <w:szCs w:val="36"/>
          <w:rtl/>
        </w:rPr>
        <w:t>6 ـ إن انتشار هذه الظاهرة يعطل سُنَّة رقية الأفراد لأنفسهم</w:t>
      </w:r>
      <w:r w:rsidRPr="000678A4">
        <w:rPr>
          <w:rFonts w:cs="Traditional Arabic"/>
          <w:sz w:val="36"/>
          <w:szCs w:val="36"/>
          <w:rtl/>
        </w:rPr>
        <w:t xml:space="preserve">، </w:t>
      </w:r>
      <w:proofErr w:type="spellStart"/>
      <w:r w:rsidRPr="000678A4">
        <w:rPr>
          <w:rFonts w:cs="Traditional Arabic"/>
          <w:sz w:val="36"/>
          <w:szCs w:val="36"/>
          <w:rtl/>
        </w:rPr>
        <w:t>وانطراحهم</w:t>
      </w:r>
      <w:proofErr w:type="spellEnd"/>
      <w:r w:rsidRPr="000678A4">
        <w:rPr>
          <w:rFonts w:cs="Traditional Arabic"/>
          <w:sz w:val="36"/>
          <w:szCs w:val="36"/>
          <w:rtl/>
        </w:rPr>
        <w:t xml:space="preserve"> بين يدي رب السماوات والأرض وسؤاله الشفاء.</w:t>
      </w:r>
    </w:p>
    <w:p w:rsidR="000678A4" w:rsidRPr="006F5806" w:rsidRDefault="000678A4" w:rsidP="000678A4">
      <w:pPr>
        <w:jc w:val="center"/>
        <w:rPr>
          <w:rFonts w:cs="Traditional Arabic"/>
          <w:b/>
          <w:bCs/>
          <w:sz w:val="36"/>
          <w:szCs w:val="36"/>
          <w:rtl/>
        </w:rPr>
      </w:pPr>
      <w:r w:rsidRPr="006F5806">
        <w:rPr>
          <w:rFonts w:cs="Traditional Arabic"/>
          <w:b/>
          <w:bCs/>
          <w:sz w:val="36"/>
          <w:szCs w:val="36"/>
          <w:rtl/>
        </w:rPr>
        <w:t>الإصابة بالعين</w:t>
      </w:r>
    </w:p>
    <w:p w:rsidR="000678A4" w:rsidRPr="000678A4" w:rsidRDefault="000678A4" w:rsidP="000678A4">
      <w:pPr>
        <w:jc w:val="both"/>
        <w:rPr>
          <w:rFonts w:cs="Traditional Arabic"/>
          <w:sz w:val="36"/>
          <w:szCs w:val="36"/>
          <w:rtl/>
        </w:rPr>
      </w:pPr>
      <w:r w:rsidRPr="006F5806">
        <w:rPr>
          <w:rFonts w:cs="Traditional Arabic"/>
          <w:b/>
          <w:bCs/>
          <w:sz w:val="36"/>
          <w:szCs w:val="36"/>
          <w:rtl/>
        </w:rPr>
        <w:t>العين:</w:t>
      </w:r>
      <w:r w:rsidRPr="000678A4">
        <w:rPr>
          <w:rFonts w:cs="Traditional Arabic"/>
          <w:sz w:val="36"/>
          <w:szCs w:val="36"/>
          <w:rtl/>
        </w:rPr>
        <w:t xml:space="preserve"> "نظر باستحباب مشوب بحسد من خبيث الطبع، يحصل به للمنظور منه ضرر"</w:t>
      </w:r>
      <w:r w:rsidRPr="000678A4">
        <w:rPr>
          <w:rStyle w:val="a4"/>
          <w:rFonts w:cs="Traditional Arabic"/>
          <w:sz w:val="36"/>
          <w:szCs w:val="36"/>
          <w:rtl/>
        </w:rPr>
        <w:footnoteReference w:id="75"/>
      </w:r>
      <w:r w:rsidRPr="000678A4">
        <w:rPr>
          <w:rFonts w:cs="Traditional Arabic"/>
          <w:sz w:val="36"/>
          <w:szCs w:val="36"/>
          <w:rtl/>
        </w:rPr>
        <w:t>. فهي طاقة مشعة مؤثرة تنطلق من العين عند نظر العائن، بعادة أجراها الله تعالى عند اشتداد الحسد في القلب، فتؤثر بالضر على المعيون، وبهذا تكون العين حسد</w:t>
      </w:r>
      <w:r w:rsidR="00AF386E">
        <w:rPr>
          <w:rFonts w:cs="Traditional Arabic"/>
          <w:sz w:val="36"/>
          <w:szCs w:val="36"/>
          <w:rtl/>
        </w:rPr>
        <w:t>ًا</w:t>
      </w:r>
      <w:r w:rsidRPr="000678A4">
        <w:rPr>
          <w:rFonts w:cs="Traditional Arabic"/>
          <w:sz w:val="36"/>
          <w:szCs w:val="36"/>
          <w:rtl/>
        </w:rPr>
        <w:t>، بل أشد أنواع الحسد.</w:t>
      </w:r>
    </w:p>
    <w:p w:rsidR="000678A4" w:rsidRPr="000678A4" w:rsidRDefault="000678A4" w:rsidP="000678A4">
      <w:pPr>
        <w:jc w:val="both"/>
        <w:rPr>
          <w:rFonts w:cs="Traditional Arabic"/>
          <w:sz w:val="36"/>
          <w:szCs w:val="36"/>
          <w:rtl/>
        </w:rPr>
      </w:pPr>
      <w:r w:rsidRPr="000678A4">
        <w:rPr>
          <w:rFonts w:cs="Traditional Arabic"/>
          <w:sz w:val="36"/>
          <w:szCs w:val="36"/>
          <w:rtl/>
        </w:rPr>
        <w:tab/>
        <w:t>ولا ريب أنَّ الل</w:t>
      </w:r>
      <w:r w:rsidRPr="000678A4">
        <w:rPr>
          <w:rFonts w:cs="Traditional Arabic" w:hint="cs"/>
          <w:sz w:val="36"/>
          <w:szCs w:val="36"/>
          <w:rtl/>
        </w:rPr>
        <w:t>ه</w:t>
      </w:r>
      <w:r w:rsidRPr="000678A4">
        <w:rPr>
          <w:rFonts w:cs="Traditional Arabic"/>
          <w:sz w:val="36"/>
          <w:szCs w:val="36"/>
          <w:rtl/>
        </w:rPr>
        <w:t xml:space="preserve"> تعالى خلق في الأجسام والأرواح قوى وطبائع مختلفة، وجعل منها خواصَّ وكيفيات مؤثرة، ولا يمكن لعاقل إنكار تأثير الأرواح في الأجسام فإنه أمر مشاهد </w:t>
      </w:r>
      <w:r w:rsidRPr="000678A4">
        <w:rPr>
          <w:rFonts w:cs="Traditional Arabic"/>
          <w:sz w:val="36"/>
          <w:szCs w:val="36"/>
          <w:rtl/>
        </w:rPr>
        <w:lastRenderedPageBreak/>
        <w:t xml:space="preserve">محسوس، وأنت ترى الوجه كيف يحمَّر حمرة شديدة إذا نظر إليه من </w:t>
      </w:r>
      <w:proofErr w:type="spellStart"/>
      <w:r w:rsidRPr="000678A4">
        <w:rPr>
          <w:rFonts w:cs="Traditional Arabic"/>
          <w:sz w:val="36"/>
          <w:szCs w:val="36"/>
          <w:rtl/>
        </w:rPr>
        <w:t>يحتشمه</w:t>
      </w:r>
      <w:proofErr w:type="spellEnd"/>
      <w:r w:rsidRPr="000678A4">
        <w:rPr>
          <w:rFonts w:cs="Traditional Arabic"/>
          <w:sz w:val="36"/>
          <w:szCs w:val="36"/>
          <w:rtl/>
        </w:rPr>
        <w:t xml:space="preserve"> ويستحي منه، ويصفَّر صفرة شديدة عند نظر من يخافه إليه.</w:t>
      </w:r>
    </w:p>
    <w:p w:rsidR="000678A4" w:rsidRPr="000678A4" w:rsidRDefault="000678A4" w:rsidP="000678A4">
      <w:pPr>
        <w:jc w:val="both"/>
        <w:rPr>
          <w:rFonts w:cs="Traditional Arabic"/>
          <w:sz w:val="36"/>
          <w:szCs w:val="36"/>
          <w:rtl/>
        </w:rPr>
      </w:pPr>
      <w:r w:rsidRPr="000678A4">
        <w:rPr>
          <w:rFonts w:cs="Traditional Arabic"/>
          <w:sz w:val="36"/>
          <w:szCs w:val="36"/>
          <w:rtl/>
        </w:rPr>
        <w:tab/>
      </w:r>
      <w:r w:rsidRPr="006F5806">
        <w:rPr>
          <w:rFonts w:cs="Traditional Arabic"/>
          <w:b/>
          <w:bCs/>
          <w:sz w:val="36"/>
          <w:szCs w:val="36"/>
          <w:rtl/>
        </w:rPr>
        <w:t>وتأثير العين حقيقي،</w:t>
      </w:r>
      <w:r w:rsidRPr="000678A4">
        <w:rPr>
          <w:rFonts w:cs="Traditional Arabic"/>
          <w:sz w:val="36"/>
          <w:szCs w:val="36"/>
          <w:rtl/>
        </w:rPr>
        <w:t xml:space="preserve"> ويضر المعيون بإذن الله تعالى لما أخرج البخاري عن أبي هريرة، عن النبي</w:t>
      </w:r>
      <w:r w:rsidR="00664C4C">
        <w:rPr>
          <w:rFonts w:cs="Traditional Arabic"/>
          <w:sz w:val="36"/>
          <w:szCs w:val="36"/>
          <w:rtl/>
        </w:rPr>
        <w:t xml:space="preserve"> </w:t>
      </w:r>
      <w:r w:rsidRPr="000678A4">
        <w:rPr>
          <w:rFonts w:cs="Traditional Arabic"/>
          <w:sz w:val="36"/>
          <w:szCs w:val="36"/>
          <w:rtl/>
        </w:rPr>
        <w:t>قال: "العين حق"</w:t>
      </w:r>
      <w:r w:rsidRPr="000678A4">
        <w:rPr>
          <w:rStyle w:val="a4"/>
          <w:rFonts w:cs="Traditional Arabic"/>
          <w:sz w:val="36"/>
          <w:szCs w:val="36"/>
          <w:rtl/>
        </w:rPr>
        <w:footnoteReference w:id="76"/>
      </w:r>
      <w:r w:rsidRPr="000678A4">
        <w:rPr>
          <w:rFonts w:cs="Traditional Arabic"/>
          <w:sz w:val="36"/>
          <w:szCs w:val="36"/>
          <w:rtl/>
        </w:rPr>
        <w:t>. وقال</w:t>
      </w:r>
      <w:r w:rsidR="002876A4">
        <w:rPr>
          <w:rFonts w:cs="Traditional Arabic"/>
          <w:sz w:val="36"/>
          <w:szCs w:val="36"/>
          <w:rtl/>
        </w:rPr>
        <w:t>:</w:t>
      </w:r>
      <w:r w:rsidRPr="000678A4">
        <w:rPr>
          <w:rFonts w:cs="Traditional Arabic"/>
          <w:sz w:val="36"/>
          <w:szCs w:val="36"/>
          <w:rtl/>
        </w:rPr>
        <w:t xml:space="preserve"> "العين تُدخل الرجل القبر، وتُدخل الجمل القدر"</w:t>
      </w:r>
      <w:r w:rsidRPr="000678A4">
        <w:rPr>
          <w:rStyle w:val="a4"/>
          <w:rFonts w:cs="Traditional Arabic"/>
          <w:sz w:val="36"/>
          <w:szCs w:val="36"/>
          <w:rtl/>
        </w:rPr>
        <w:footnoteReference w:id="77"/>
      </w:r>
      <w:r w:rsidRPr="000678A4">
        <w:rPr>
          <w:rFonts w:cs="Traditional Arabic"/>
          <w:sz w:val="36"/>
          <w:szCs w:val="36"/>
          <w:rtl/>
        </w:rPr>
        <w:t>. قال المناوي: أي تقتله فيدفن في القبر، وتصيب الجمل الموت أو الإشراف على الموت، فيذبحه مالكه ويطبخه في القدر.</w:t>
      </w:r>
      <w:r w:rsidRPr="000678A4">
        <w:rPr>
          <w:rStyle w:val="a4"/>
          <w:rFonts w:cs="Traditional Arabic"/>
          <w:sz w:val="36"/>
          <w:szCs w:val="36"/>
          <w:rtl/>
        </w:rPr>
        <w:footnoteReference w:id="78"/>
      </w:r>
    </w:p>
    <w:p w:rsidR="000678A4" w:rsidRPr="000678A4" w:rsidRDefault="000678A4" w:rsidP="000678A4">
      <w:pPr>
        <w:jc w:val="both"/>
        <w:rPr>
          <w:rFonts w:cs="Traditional Arabic"/>
          <w:sz w:val="36"/>
          <w:szCs w:val="36"/>
          <w:rtl/>
        </w:rPr>
      </w:pPr>
      <w:r w:rsidRPr="000678A4">
        <w:rPr>
          <w:rFonts w:cs="Traditional Arabic"/>
          <w:sz w:val="36"/>
          <w:szCs w:val="36"/>
          <w:rtl/>
        </w:rPr>
        <w:tab/>
        <w:t xml:space="preserve">وقال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"إن العين لتولع بالرجل بإذن الله تعالى حتى يصعد حالق</w:t>
      </w:r>
      <w:r w:rsidR="00AF386E">
        <w:rPr>
          <w:rFonts w:cs="Traditional Arabic"/>
          <w:sz w:val="36"/>
          <w:szCs w:val="36"/>
          <w:rtl/>
        </w:rPr>
        <w:t>ًا</w:t>
      </w:r>
      <w:r w:rsidRPr="000678A4">
        <w:rPr>
          <w:rFonts w:cs="Traditional Arabic"/>
          <w:sz w:val="36"/>
          <w:szCs w:val="36"/>
          <w:rtl/>
        </w:rPr>
        <w:t>، ثم يتردى منه"</w:t>
      </w:r>
      <w:r w:rsidRPr="000678A4">
        <w:rPr>
          <w:rStyle w:val="a4"/>
          <w:rFonts w:cs="Traditional Arabic"/>
          <w:sz w:val="36"/>
          <w:szCs w:val="36"/>
          <w:rtl/>
        </w:rPr>
        <w:footnoteReference w:id="79"/>
      </w:r>
      <w:r w:rsidRPr="000678A4">
        <w:rPr>
          <w:rFonts w:cs="Traditional Arabic"/>
          <w:sz w:val="36"/>
          <w:szCs w:val="36"/>
          <w:rtl/>
        </w:rPr>
        <w:t xml:space="preserve">. وقال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"العين حق تستنزل الحالق"</w:t>
      </w:r>
      <w:r w:rsidRPr="000678A4">
        <w:rPr>
          <w:rStyle w:val="a4"/>
          <w:rFonts w:cs="Traditional Arabic"/>
          <w:sz w:val="36"/>
          <w:szCs w:val="36"/>
          <w:rtl/>
        </w:rPr>
        <w:footnoteReference w:id="80"/>
      </w:r>
      <w:r w:rsidRPr="000678A4">
        <w:rPr>
          <w:rFonts w:cs="Traditional Arabic"/>
          <w:sz w:val="36"/>
          <w:szCs w:val="36"/>
          <w:rtl/>
        </w:rPr>
        <w:t xml:space="preserve">. أي الجبل العالي، وقال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"العين حق، ولو كان شيء سابق القدر سبقته العين"</w:t>
      </w:r>
      <w:r w:rsidRPr="000678A4">
        <w:rPr>
          <w:rStyle w:val="a4"/>
          <w:rFonts w:cs="Traditional Arabic"/>
          <w:sz w:val="36"/>
          <w:szCs w:val="36"/>
          <w:rtl/>
        </w:rPr>
        <w:footnoteReference w:id="81"/>
      </w:r>
      <w:r w:rsidRPr="000678A4">
        <w:rPr>
          <w:rFonts w:cs="Traditional Arabic"/>
          <w:sz w:val="36"/>
          <w:szCs w:val="36"/>
          <w:rtl/>
        </w:rPr>
        <w:t xml:space="preserve">. ولكنها لم تسبق القدر لأن الله قدَّر المقادير مثل أن يخلق الخلق، فكان الحديث على سبيل المبالغة في تحقيق إصابة العين كما قال القرطبي. وقال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"أكثر من يموت من أمتي بعد كتاب الله وقضائه وقدره بالأنفس"</w:t>
      </w:r>
      <w:r w:rsidRPr="000678A4">
        <w:rPr>
          <w:rStyle w:val="a4"/>
          <w:rFonts w:cs="Traditional Arabic"/>
          <w:sz w:val="36"/>
          <w:szCs w:val="36"/>
          <w:rtl/>
        </w:rPr>
        <w:footnoteReference w:id="82"/>
      </w:r>
      <w:r w:rsidRPr="000678A4">
        <w:rPr>
          <w:rFonts w:cs="Traditional Arabic"/>
          <w:sz w:val="36"/>
          <w:szCs w:val="36"/>
          <w:rtl/>
        </w:rPr>
        <w:t>. يعني بالعين.</w:t>
      </w:r>
    </w:p>
    <w:p w:rsidR="000678A4" w:rsidRPr="000678A4" w:rsidRDefault="000678A4" w:rsidP="000678A4">
      <w:pPr>
        <w:jc w:val="both"/>
        <w:rPr>
          <w:rFonts w:cs="Traditional Arabic"/>
          <w:sz w:val="36"/>
          <w:szCs w:val="36"/>
          <w:rtl/>
        </w:rPr>
      </w:pPr>
      <w:r w:rsidRPr="000678A4">
        <w:rPr>
          <w:rFonts w:cs="Traditional Arabic"/>
          <w:sz w:val="36"/>
          <w:szCs w:val="36"/>
          <w:rtl/>
        </w:rPr>
        <w:tab/>
        <w:t>وما دام أن العين حق فإن الله شرَّع لنا أدعية تحفظنا من العيون قبل وقوع أثرها وبعد وقوع أثرها.</w:t>
      </w:r>
    </w:p>
    <w:p w:rsidR="000678A4" w:rsidRPr="000678A4" w:rsidRDefault="000678A4" w:rsidP="000678A4">
      <w:pPr>
        <w:jc w:val="both"/>
        <w:rPr>
          <w:rFonts w:cs="Traditional Arabic"/>
          <w:sz w:val="36"/>
          <w:szCs w:val="36"/>
          <w:rtl/>
        </w:rPr>
      </w:pPr>
      <w:r w:rsidRPr="006F5806">
        <w:rPr>
          <w:rFonts w:cs="Traditional Arabic"/>
          <w:b/>
          <w:bCs/>
          <w:sz w:val="36"/>
          <w:szCs w:val="36"/>
          <w:rtl/>
        </w:rPr>
        <w:t xml:space="preserve">1 ـ </w:t>
      </w:r>
      <w:proofErr w:type="spellStart"/>
      <w:r w:rsidRPr="006F5806">
        <w:rPr>
          <w:rFonts w:cs="Traditional Arabic"/>
          <w:b/>
          <w:bCs/>
          <w:sz w:val="36"/>
          <w:szCs w:val="36"/>
          <w:rtl/>
        </w:rPr>
        <w:t>الاستعاذة</w:t>
      </w:r>
      <w:proofErr w:type="spellEnd"/>
      <w:r w:rsidRPr="006F5806">
        <w:rPr>
          <w:rFonts w:cs="Traditional Arabic"/>
          <w:b/>
          <w:bCs/>
          <w:sz w:val="36"/>
          <w:szCs w:val="36"/>
          <w:rtl/>
        </w:rPr>
        <w:t>:</w:t>
      </w:r>
      <w:r w:rsidRPr="000678A4">
        <w:rPr>
          <w:rFonts w:cs="Traditional Arabic"/>
          <w:sz w:val="36"/>
          <w:szCs w:val="36"/>
          <w:rtl/>
        </w:rPr>
        <w:t xml:space="preserve"> وهي طلب اللجوء إلى الله عز وجل من حسد العيون الخبيثة، قال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"استعيذوا بالله تعالى من العين فإن العين حق"</w:t>
      </w:r>
      <w:r w:rsidRPr="000678A4">
        <w:rPr>
          <w:rStyle w:val="a4"/>
          <w:rFonts w:cs="Traditional Arabic"/>
          <w:sz w:val="36"/>
          <w:szCs w:val="36"/>
          <w:rtl/>
        </w:rPr>
        <w:footnoteReference w:id="83"/>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lastRenderedPageBreak/>
        <w:tab/>
        <w:t xml:space="preserve">وينبغي التعوذ منها بما كان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 xml:space="preserve">يعوِّذ به الحسن والحسين، وهو قوله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"أعيذكما بكلمات الله التامة من كل شيطان وهامة، ومن كل عين لامة"</w:t>
      </w:r>
      <w:r w:rsidRPr="000678A4">
        <w:rPr>
          <w:rStyle w:val="a4"/>
          <w:rFonts w:cs="Traditional Arabic"/>
          <w:sz w:val="36"/>
          <w:szCs w:val="36"/>
          <w:rtl/>
        </w:rPr>
        <w:footnoteReference w:id="84"/>
      </w:r>
      <w:r w:rsidRPr="000678A4">
        <w:rPr>
          <w:rFonts w:cs="Traditional Arabic"/>
          <w:sz w:val="36"/>
          <w:szCs w:val="36"/>
          <w:rtl/>
        </w:rPr>
        <w:t>. والهامة ذات السموم، واللامة الجامعة للشر على المعيون.</w:t>
      </w:r>
    </w:p>
    <w:p w:rsidR="000678A4" w:rsidRPr="000678A4" w:rsidRDefault="000678A4" w:rsidP="000678A4">
      <w:pPr>
        <w:jc w:val="both"/>
        <w:rPr>
          <w:rFonts w:cs="Traditional Arabic"/>
          <w:sz w:val="36"/>
          <w:szCs w:val="36"/>
          <w:rtl/>
        </w:rPr>
      </w:pPr>
      <w:r w:rsidRPr="000678A4">
        <w:rPr>
          <w:rFonts w:cs="Traditional Arabic"/>
          <w:sz w:val="36"/>
          <w:szCs w:val="36"/>
          <w:rtl/>
        </w:rPr>
        <w:tab/>
        <w:t>وعندما نزلت</w:t>
      </w:r>
      <w:r w:rsidRPr="000678A4">
        <w:rPr>
          <w:rFonts w:cs="Traditional Arabic" w:hint="cs"/>
          <w:sz w:val="36"/>
          <w:szCs w:val="36"/>
          <w:rtl/>
          <w:lang w:bidi="ar-LB"/>
        </w:rPr>
        <w:t xml:space="preserve"> </w:t>
      </w:r>
      <w:r w:rsidRPr="000678A4">
        <w:rPr>
          <w:rFonts w:cs="Traditional Arabic"/>
          <w:sz w:val="36"/>
          <w:szCs w:val="36"/>
          <w:rtl/>
        </w:rPr>
        <w:t>المعوذتان أخذهما وترك سواهما، وهذا لا يدل على المنع من التعوذ بغير هاتين السورتين، بل يدل على الأولوية كما قال الحافظ ابن حجر.</w:t>
      </w:r>
      <w:r w:rsidRPr="000678A4">
        <w:rPr>
          <w:rStyle w:val="a4"/>
          <w:rFonts w:cs="Traditional Arabic"/>
          <w:sz w:val="36"/>
          <w:szCs w:val="36"/>
          <w:rtl/>
        </w:rPr>
        <w:footnoteReference w:id="85"/>
      </w:r>
    </w:p>
    <w:p w:rsidR="000678A4" w:rsidRPr="000678A4" w:rsidRDefault="000678A4" w:rsidP="00574C66">
      <w:pPr>
        <w:jc w:val="both"/>
        <w:rPr>
          <w:rFonts w:cs="Traditional Arabic"/>
          <w:sz w:val="36"/>
          <w:szCs w:val="36"/>
          <w:rtl/>
        </w:rPr>
      </w:pPr>
      <w:r w:rsidRPr="006F5806">
        <w:rPr>
          <w:rFonts w:cs="Traditional Arabic"/>
          <w:b/>
          <w:bCs/>
          <w:sz w:val="36"/>
          <w:szCs w:val="36"/>
          <w:rtl/>
        </w:rPr>
        <w:t>2 ـ الدعاء بالبركة:</w:t>
      </w:r>
      <w:r w:rsidRPr="000678A4">
        <w:rPr>
          <w:rFonts w:cs="Traditional Arabic"/>
          <w:sz w:val="36"/>
          <w:szCs w:val="36"/>
          <w:rtl/>
        </w:rPr>
        <w:t xml:space="preserve"> قال </w:t>
      </w:r>
      <w:r w:rsidRPr="000678A4">
        <w:rPr>
          <w:rFonts w:cs="Traditional Arabic" w:hint="cs"/>
          <w:sz w:val="36"/>
          <w:szCs w:val="36"/>
          <w:rtl/>
        </w:rPr>
        <w:t>صلى الله عليه وسلم</w:t>
      </w:r>
      <w:r w:rsidR="002876A4">
        <w:rPr>
          <w:rFonts w:cs="Traditional Arabic" w:hint="cs"/>
          <w:sz w:val="36"/>
          <w:szCs w:val="36"/>
          <w:rtl/>
        </w:rPr>
        <w:t>:</w:t>
      </w:r>
      <w:r w:rsidRPr="000678A4">
        <w:rPr>
          <w:rFonts w:cs="Traditional Arabic"/>
          <w:sz w:val="36"/>
          <w:szCs w:val="36"/>
          <w:rtl/>
        </w:rPr>
        <w:t xml:space="preserve"> "إذا رأى أحدكم من نفسه أو ماله أو أخيه ما يعجبه، فليدع له بالبركة، فإن العين حق"</w:t>
      </w:r>
      <w:r w:rsidRPr="000678A4">
        <w:rPr>
          <w:rStyle w:val="a4"/>
          <w:rFonts w:cs="Traditional Arabic"/>
          <w:sz w:val="36"/>
          <w:szCs w:val="36"/>
          <w:rtl/>
        </w:rPr>
        <w:footnoteReference w:id="86"/>
      </w:r>
      <w:r w:rsidR="00574C66">
        <w:rPr>
          <w:rFonts w:cs="Traditional Arabic"/>
          <w:sz w:val="36"/>
          <w:szCs w:val="36"/>
          <w:rtl/>
        </w:rPr>
        <w:t>،</w:t>
      </w:r>
      <w:r w:rsidRPr="000678A4">
        <w:rPr>
          <w:rFonts w:cs="Traditional Arabic"/>
          <w:sz w:val="36"/>
          <w:szCs w:val="36"/>
          <w:rtl/>
        </w:rPr>
        <w:t xml:space="preserve"> وذلك أن يقول: اللهم بارك، أو</w:t>
      </w:r>
      <w:r w:rsidR="00FD382E">
        <w:rPr>
          <w:rFonts w:cs="Traditional Arabic" w:hint="cs"/>
          <w:sz w:val="36"/>
          <w:szCs w:val="36"/>
          <w:rtl/>
        </w:rPr>
        <w:t xml:space="preserve"> </w:t>
      </w:r>
      <w:r w:rsidRPr="000678A4">
        <w:rPr>
          <w:rFonts w:cs="Traditional Arabic" w:hint="cs"/>
          <w:sz w:val="36"/>
          <w:szCs w:val="36"/>
          <w:rtl/>
        </w:rPr>
        <w:t>(</w:t>
      </w:r>
      <w:r w:rsidRPr="000678A4">
        <w:rPr>
          <w:rFonts w:cs="Traditional Arabic"/>
          <w:sz w:val="36"/>
          <w:szCs w:val="36"/>
          <w:rtl/>
        </w:rPr>
        <w:t>مَا شَاءَ اللَّهُ لَا قُوَّةَ إِلَّا بِاللَّهِ</w:t>
      </w:r>
      <w:r w:rsidRPr="000678A4">
        <w:rPr>
          <w:rFonts w:cs="Traditional Arabic" w:hint="cs"/>
          <w:sz w:val="36"/>
          <w:szCs w:val="36"/>
          <w:rtl/>
        </w:rPr>
        <w:t>)</w:t>
      </w:r>
      <w:r w:rsidRPr="000678A4">
        <w:rPr>
          <w:rStyle w:val="a4"/>
          <w:rFonts w:cs="Traditional Arabic"/>
          <w:sz w:val="36"/>
          <w:szCs w:val="36"/>
          <w:rtl/>
        </w:rPr>
        <w:footnoteReference w:id="87"/>
      </w:r>
      <w:r w:rsidRPr="000678A4">
        <w:rPr>
          <w:rFonts w:cs="Traditional Arabic"/>
          <w:sz w:val="36"/>
          <w:szCs w:val="36"/>
          <w:rtl/>
        </w:rPr>
        <w:t>.</w:t>
      </w:r>
    </w:p>
    <w:p w:rsidR="000678A4" w:rsidRPr="000678A4" w:rsidRDefault="000678A4" w:rsidP="000678A4">
      <w:pPr>
        <w:jc w:val="both"/>
        <w:rPr>
          <w:rFonts w:cs="Traditional Arabic"/>
          <w:sz w:val="36"/>
          <w:szCs w:val="36"/>
          <w:rtl/>
        </w:rPr>
      </w:pPr>
      <w:r w:rsidRPr="006F5806">
        <w:rPr>
          <w:rFonts w:cs="Traditional Arabic"/>
          <w:b/>
          <w:bCs/>
          <w:sz w:val="36"/>
          <w:szCs w:val="36"/>
          <w:rtl/>
        </w:rPr>
        <w:t>3 ـ العلاج بالرُّقى:</w:t>
      </w:r>
      <w:r w:rsidRPr="000678A4">
        <w:rPr>
          <w:rFonts w:cs="Traditional Arabic"/>
          <w:sz w:val="36"/>
          <w:szCs w:val="36"/>
          <w:rtl/>
        </w:rPr>
        <w:t xml:space="preserve"> والأحاديث في الرقى كثيرة، منها عن أم سلمة رضي الله عنها: أن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رأى في بيته جارية في وجهها سفعة فقال: استرقوا لها فإن بها النظرة"</w:t>
      </w:r>
      <w:r w:rsidRPr="000678A4">
        <w:rPr>
          <w:rStyle w:val="a4"/>
          <w:rFonts w:cs="Traditional Arabic"/>
          <w:sz w:val="36"/>
          <w:szCs w:val="36"/>
          <w:rtl/>
        </w:rPr>
        <w:footnoteReference w:id="88"/>
      </w:r>
      <w:r w:rsidRPr="000678A4">
        <w:rPr>
          <w:rFonts w:cs="Traditional Arabic"/>
          <w:sz w:val="36"/>
          <w:szCs w:val="36"/>
          <w:rtl/>
        </w:rPr>
        <w:t xml:space="preserve">. وعن عائشة رضي الله عنها قالت: كان النبي </w:t>
      </w:r>
      <w:r w:rsidRPr="000678A4">
        <w:rPr>
          <w:rFonts w:cs="Traditional Arabic" w:hint="cs"/>
          <w:sz w:val="36"/>
          <w:szCs w:val="36"/>
          <w:rtl/>
        </w:rPr>
        <w:t>صلى الله عليه وسلم</w:t>
      </w:r>
      <w:r w:rsidR="00140600">
        <w:rPr>
          <w:rFonts w:cs="Traditional Arabic" w:hint="cs"/>
          <w:sz w:val="36"/>
          <w:szCs w:val="36"/>
          <w:rtl/>
        </w:rPr>
        <w:t xml:space="preserve"> </w:t>
      </w:r>
      <w:r w:rsidRPr="000678A4">
        <w:rPr>
          <w:rFonts w:cs="Traditional Arabic"/>
          <w:sz w:val="36"/>
          <w:szCs w:val="36"/>
          <w:rtl/>
        </w:rPr>
        <w:t>يأمر أن نسترقي من العين.</w:t>
      </w:r>
      <w:r w:rsidRPr="000678A4">
        <w:rPr>
          <w:rStyle w:val="a4"/>
          <w:rFonts w:cs="Traditional Arabic"/>
          <w:sz w:val="36"/>
          <w:szCs w:val="36"/>
          <w:rtl/>
        </w:rPr>
        <w:footnoteReference w:id="89"/>
      </w:r>
    </w:p>
    <w:p w:rsidR="000678A4" w:rsidRPr="000678A4" w:rsidRDefault="000678A4" w:rsidP="000678A4">
      <w:pPr>
        <w:jc w:val="both"/>
        <w:rPr>
          <w:rFonts w:cs="Traditional Arabic"/>
          <w:sz w:val="36"/>
          <w:szCs w:val="36"/>
          <w:rtl/>
          <w:lang w:bidi="ar-LB"/>
        </w:rPr>
      </w:pPr>
    </w:p>
    <w:p w:rsidR="000678A4" w:rsidRPr="006F5806" w:rsidRDefault="000678A4" w:rsidP="00FD382E">
      <w:pPr>
        <w:rPr>
          <w:rFonts w:cs="Traditional Arabic"/>
          <w:b/>
          <w:bCs/>
          <w:sz w:val="36"/>
          <w:szCs w:val="36"/>
          <w:rtl/>
        </w:rPr>
      </w:pPr>
      <w:r w:rsidRPr="006F5806">
        <w:rPr>
          <w:rFonts w:cs="Traditional Arabic"/>
          <w:b/>
          <w:bCs/>
          <w:sz w:val="36"/>
          <w:szCs w:val="36"/>
          <w:rtl/>
        </w:rPr>
        <w:t>من الرقى الشيطانية والأعمال المحظورة</w:t>
      </w:r>
      <w:r w:rsidR="00FD382E">
        <w:rPr>
          <w:rFonts w:cs="Traditional Arabic"/>
          <w:b/>
          <w:bCs/>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1 ـ رسم العين وتصويرها على الكف أو على الأبواب، لجلب النفع ورفع البلاء.</w:t>
      </w:r>
    </w:p>
    <w:p w:rsidR="000678A4" w:rsidRPr="000678A4" w:rsidRDefault="000678A4" w:rsidP="000678A4">
      <w:pPr>
        <w:jc w:val="both"/>
        <w:rPr>
          <w:rFonts w:cs="Traditional Arabic"/>
          <w:sz w:val="36"/>
          <w:szCs w:val="36"/>
          <w:rtl/>
        </w:rPr>
      </w:pPr>
      <w:r w:rsidRPr="000678A4">
        <w:rPr>
          <w:rFonts w:cs="Traditional Arabic"/>
          <w:sz w:val="36"/>
          <w:szCs w:val="36"/>
          <w:rtl/>
        </w:rPr>
        <w:t>2 ـ مجسم العين المصاحب للخرزة الزرقاء، والمعلق على مرآة السيارة أو ثياب الأطفال.</w:t>
      </w:r>
    </w:p>
    <w:p w:rsidR="000678A4" w:rsidRPr="000678A4" w:rsidRDefault="000678A4" w:rsidP="000678A4">
      <w:pPr>
        <w:jc w:val="both"/>
        <w:rPr>
          <w:rFonts w:cs="Traditional Arabic"/>
          <w:sz w:val="36"/>
          <w:szCs w:val="36"/>
          <w:rtl/>
        </w:rPr>
      </w:pPr>
      <w:r w:rsidRPr="000678A4">
        <w:rPr>
          <w:rFonts w:cs="Traditional Arabic"/>
          <w:sz w:val="36"/>
          <w:szCs w:val="36"/>
          <w:rtl/>
        </w:rPr>
        <w:lastRenderedPageBreak/>
        <w:t>3 ـ الحجاب المسمى بالحصن الحصين والمسطور باللغة الفارسية الأعجمية، وبأسماء الشياطين.</w:t>
      </w:r>
    </w:p>
    <w:p w:rsidR="000678A4" w:rsidRPr="000678A4" w:rsidRDefault="000678A4" w:rsidP="000678A4">
      <w:pPr>
        <w:jc w:val="both"/>
        <w:rPr>
          <w:rFonts w:cs="Traditional Arabic"/>
          <w:sz w:val="36"/>
          <w:szCs w:val="36"/>
          <w:rtl/>
        </w:rPr>
      </w:pPr>
      <w:r w:rsidRPr="000678A4">
        <w:rPr>
          <w:rFonts w:cs="Traditional Arabic"/>
          <w:sz w:val="36"/>
          <w:szCs w:val="36"/>
          <w:rtl/>
        </w:rPr>
        <w:t>4 ـ تعليق الأغراض على الأبواب من حدوة الفرس وحذاء الرجل.</w:t>
      </w:r>
    </w:p>
    <w:p w:rsidR="000678A4" w:rsidRPr="000678A4" w:rsidRDefault="000678A4" w:rsidP="000678A4">
      <w:pPr>
        <w:jc w:val="both"/>
        <w:rPr>
          <w:rFonts w:cs="Traditional Arabic"/>
          <w:sz w:val="36"/>
          <w:szCs w:val="36"/>
          <w:rtl/>
        </w:rPr>
      </w:pPr>
      <w:r w:rsidRPr="000678A4">
        <w:rPr>
          <w:rFonts w:cs="Traditional Arabic"/>
          <w:sz w:val="36"/>
          <w:szCs w:val="36"/>
          <w:rtl/>
        </w:rPr>
        <w:t>5 ـ تسخين الرصاص حتى يذوب وتقليبه سبع مرات.</w:t>
      </w:r>
    </w:p>
    <w:p w:rsidR="000678A4" w:rsidRPr="000678A4" w:rsidRDefault="000678A4" w:rsidP="000678A4">
      <w:pPr>
        <w:jc w:val="both"/>
        <w:rPr>
          <w:rFonts w:cs="Traditional Arabic"/>
          <w:sz w:val="36"/>
          <w:szCs w:val="36"/>
          <w:rtl/>
        </w:rPr>
      </w:pPr>
      <w:r w:rsidRPr="000678A4">
        <w:rPr>
          <w:rFonts w:cs="Traditional Arabic"/>
          <w:sz w:val="36"/>
          <w:szCs w:val="36"/>
          <w:rtl/>
        </w:rPr>
        <w:t>6 ـ رش الملح حول البيت، وغسل الثياب في مياه البحر المالحة، وغسل البيت بماء فيه ملح بقصد التخلص من آثار السحر، أو وضع الملح في خزان الماء الرئيسي للبيت، كما سمعته من بعض النساء بأنه رقية شافية من كل سحر.</w:t>
      </w:r>
    </w:p>
    <w:p w:rsidR="000678A4" w:rsidRPr="000678A4" w:rsidRDefault="000678A4" w:rsidP="000678A4">
      <w:pPr>
        <w:jc w:val="both"/>
        <w:rPr>
          <w:rFonts w:cs="Traditional Arabic"/>
          <w:sz w:val="36"/>
          <w:szCs w:val="36"/>
          <w:rtl/>
        </w:rPr>
      </w:pPr>
      <w:r w:rsidRPr="000678A4">
        <w:rPr>
          <w:rFonts w:cs="Traditional Arabic"/>
          <w:sz w:val="36"/>
          <w:szCs w:val="36"/>
          <w:rtl/>
        </w:rPr>
        <w:t>7 ـ كسر البيض والبصق والتفل على الأشياء التي يظن أنها معيونة أو محسودة.</w:t>
      </w:r>
    </w:p>
    <w:p w:rsidR="000678A4" w:rsidRPr="000678A4" w:rsidRDefault="000678A4" w:rsidP="000678A4">
      <w:pPr>
        <w:jc w:val="both"/>
        <w:rPr>
          <w:rFonts w:cs="Traditional Arabic"/>
          <w:sz w:val="36"/>
          <w:szCs w:val="36"/>
          <w:rtl/>
        </w:rPr>
      </w:pPr>
      <w:r w:rsidRPr="000678A4">
        <w:rPr>
          <w:rFonts w:cs="Traditional Arabic"/>
          <w:sz w:val="36"/>
          <w:szCs w:val="36"/>
          <w:rtl/>
        </w:rPr>
        <w:t>8 ـ حرق اسم العائن والحاسد بنية الشفاء.</w:t>
      </w:r>
    </w:p>
    <w:p w:rsidR="000678A4" w:rsidRPr="000678A4" w:rsidRDefault="000678A4" w:rsidP="00F31623">
      <w:pPr>
        <w:jc w:val="both"/>
        <w:rPr>
          <w:rFonts w:cs="Traditional Arabic"/>
          <w:sz w:val="36"/>
          <w:szCs w:val="36"/>
          <w:rtl/>
        </w:rPr>
      </w:pPr>
      <w:r w:rsidRPr="000678A4">
        <w:rPr>
          <w:rFonts w:cs="Traditional Arabic"/>
          <w:sz w:val="36"/>
          <w:szCs w:val="36"/>
          <w:rtl/>
        </w:rPr>
        <w:t xml:space="preserve">9 ـ اكرار ـ والهرة: وهي خرزة تعلق من أجل الحصول على حب الأزواج، وزعموا أنها رقية يقولون فيها: يا كرار كرية يا همرة </w:t>
      </w:r>
      <w:proofErr w:type="spellStart"/>
      <w:r w:rsidRPr="000678A4">
        <w:rPr>
          <w:rFonts w:cs="Traditional Arabic"/>
          <w:sz w:val="36"/>
          <w:szCs w:val="36"/>
          <w:rtl/>
        </w:rPr>
        <w:t>اهمرية</w:t>
      </w:r>
      <w:proofErr w:type="spellEnd"/>
      <w:r w:rsidRPr="000678A4">
        <w:rPr>
          <w:rFonts w:cs="Traditional Arabic"/>
          <w:sz w:val="36"/>
          <w:szCs w:val="36"/>
          <w:rtl/>
        </w:rPr>
        <w:t xml:space="preserve"> ان اقبل فسريه وان أدبر فضريه من فرجه إلى فيه</w:t>
      </w:r>
      <w:r w:rsidR="00F31623">
        <w:rPr>
          <w:rFonts w:cs="Traditional Arabic"/>
          <w:sz w:val="36"/>
          <w:szCs w:val="36"/>
          <w:rtl/>
        </w:rPr>
        <w:t>،</w:t>
      </w:r>
      <w:r w:rsidR="00F31623">
        <w:rPr>
          <w:rFonts w:cs="Traditional Arabic" w:hint="cs"/>
          <w:sz w:val="36"/>
          <w:szCs w:val="36"/>
          <w:rtl/>
        </w:rPr>
        <w:t xml:space="preserve"> </w:t>
      </w:r>
      <w:r w:rsidRPr="000678A4">
        <w:rPr>
          <w:rFonts w:cs="Traditional Arabic"/>
          <w:sz w:val="36"/>
          <w:szCs w:val="36"/>
          <w:rtl/>
        </w:rPr>
        <w:t xml:space="preserve">إلى غير ذلك من التمائم </w:t>
      </w:r>
      <w:proofErr w:type="spellStart"/>
      <w:r w:rsidRPr="000678A4">
        <w:rPr>
          <w:rFonts w:cs="Traditional Arabic"/>
          <w:sz w:val="36"/>
          <w:szCs w:val="36"/>
          <w:rtl/>
        </w:rPr>
        <w:t>الشركية</w:t>
      </w:r>
      <w:proofErr w:type="spellEnd"/>
      <w:r w:rsidRPr="000678A4">
        <w:rPr>
          <w:rFonts w:cs="Traditional Arabic"/>
          <w:sz w:val="36"/>
          <w:szCs w:val="36"/>
          <w:rtl/>
        </w:rPr>
        <w:t xml:space="preserve"> والتعاويذ الشيطانية التي لا تزيد إلا رهق</w:t>
      </w:r>
      <w:r w:rsidR="00AF386E">
        <w:rPr>
          <w:rFonts w:cs="Traditional Arabic"/>
          <w:sz w:val="36"/>
          <w:szCs w:val="36"/>
          <w:rtl/>
        </w:rPr>
        <w:t>ًا</w:t>
      </w:r>
      <w:r w:rsidRPr="000678A4">
        <w:rPr>
          <w:rFonts w:cs="Traditional Arabic"/>
          <w:sz w:val="36"/>
          <w:szCs w:val="36"/>
          <w:rtl/>
        </w:rPr>
        <w:t>.</w:t>
      </w:r>
    </w:p>
    <w:p w:rsidR="00F31623" w:rsidRDefault="000678A4" w:rsidP="000678A4">
      <w:pPr>
        <w:jc w:val="both"/>
        <w:rPr>
          <w:rFonts w:cs="Traditional Arabic"/>
          <w:sz w:val="36"/>
          <w:szCs w:val="36"/>
          <w:rtl/>
        </w:rPr>
      </w:pPr>
      <w:r w:rsidRPr="000678A4">
        <w:rPr>
          <w:rFonts w:cs="Traditional Arabic"/>
          <w:sz w:val="36"/>
          <w:szCs w:val="36"/>
          <w:rtl/>
        </w:rPr>
        <w:t>فيا أخوة الإيمان، حصنوا أنفسكم بطاعة ربكم، والسير على نهج نبيكم صلوات الله وسلامه عليه واعلموا أن الله تعالى يقول</w:t>
      </w:r>
      <w:r w:rsidR="005C3A95">
        <w:rPr>
          <w:rFonts w:cs="Traditional Arabic"/>
          <w:sz w:val="36"/>
          <w:szCs w:val="36"/>
          <w:rtl/>
        </w:rPr>
        <w:t>:</w:t>
      </w:r>
      <w:r w:rsidR="005C3A95">
        <w:rPr>
          <w:rFonts w:cs="Traditional Arabic" w:hint="cs"/>
          <w:sz w:val="36"/>
          <w:szCs w:val="36"/>
          <w:rtl/>
        </w:rPr>
        <w:t xml:space="preserve"> </w:t>
      </w:r>
      <w:r w:rsidRPr="000678A4">
        <w:rPr>
          <w:rFonts w:cs="Traditional Arabic"/>
          <w:sz w:val="36"/>
          <w:szCs w:val="36"/>
        </w:rPr>
        <w:t xml:space="preserve"> )</w:t>
      </w:r>
      <w:r w:rsidRPr="000678A4">
        <w:rPr>
          <w:rFonts w:cs="Traditional Arabic"/>
          <w:sz w:val="36"/>
          <w:szCs w:val="36"/>
          <w:rtl/>
        </w:rPr>
        <w:t>وَمَنْ أَعْرَضَ عَنْ ذِكْرِي فَإِنَّ لَهُ مَعِيشَةً ضَنْكًا وَنَحْشُرُهُ يَوْمَ الْقِيَامَةِ أَعْمَى (124) قَالَ رَبِّ لِمَ حَشَرْتَنِي أَعْمَى وَقَدْ كُنْتُ</w:t>
      </w:r>
      <w:r w:rsidRPr="000678A4">
        <w:rPr>
          <w:rFonts w:cs="Traditional Arabic" w:hint="cs"/>
          <w:sz w:val="36"/>
          <w:szCs w:val="36"/>
          <w:rtl/>
        </w:rPr>
        <w:t xml:space="preserve"> </w:t>
      </w:r>
      <w:r w:rsidRPr="000678A4">
        <w:rPr>
          <w:rFonts w:cs="Traditional Arabic"/>
          <w:sz w:val="36"/>
          <w:szCs w:val="36"/>
          <w:rtl/>
        </w:rPr>
        <w:t>بَصِيرًا (125) قَالَ كَذَلِكَ أَتَتْكَ آيَاتُنَا فَنَسِيتَهَا وَكَذَلِكَ الْيَوْمَ تُنْسَى</w:t>
      </w:r>
      <w:r w:rsidRPr="000678A4">
        <w:rPr>
          <w:rFonts w:cs="Traditional Arabic"/>
          <w:sz w:val="36"/>
          <w:szCs w:val="36"/>
        </w:rPr>
        <w:t xml:space="preserve"> (</w:t>
      </w:r>
      <w:r w:rsidRPr="000678A4">
        <w:rPr>
          <w:rStyle w:val="a4"/>
          <w:rFonts w:cs="Traditional Arabic"/>
          <w:sz w:val="36"/>
          <w:szCs w:val="36"/>
          <w:rtl/>
        </w:rPr>
        <w:footnoteReference w:id="90"/>
      </w:r>
      <w:r w:rsidR="00F31623">
        <w:rPr>
          <w:rFonts w:cs="Traditional Arabic" w:hint="cs"/>
          <w:sz w:val="36"/>
          <w:szCs w:val="36"/>
          <w:rtl/>
        </w:rPr>
        <w:t>.</w:t>
      </w:r>
    </w:p>
    <w:p w:rsidR="000678A4" w:rsidRPr="000678A4" w:rsidRDefault="000678A4" w:rsidP="000678A4">
      <w:pPr>
        <w:jc w:val="both"/>
        <w:rPr>
          <w:rFonts w:cs="Traditional Arabic"/>
          <w:sz w:val="36"/>
          <w:szCs w:val="36"/>
          <w:rtl/>
        </w:rPr>
      </w:pPr>
      <w:r w:rsidRPr="000678A4">
        <w:rPr>
          <w:rFonts w:cs="Traditional Arabic"/>
          <w:sz w:val="36"/>
          <w:szCs w:val="36"/>
          <w:rtl/>
        </w:rPr>
        <w:t xml:space="preserve"> </w:t>
      </w:r>
      <w:r w:rsidRPr="006F5806">
        <w:rPr>
          <w:rFonts w:cs="Traditional Arabic"/>
          <w:b/>
          <w:bCs/>
          <w:sz w:val="36"/>
          <w:szCs w:val="36"/>
          <w:rtl/>
        </w:rPr>
        <w:t>والحمد لله رب العالمين.</w:t>
      </w: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6F5806" w:rsidRDefault="000678A4" w:rsidP="009C275B">
      <w:pPr>
        <w:jc w:val="center"/>
        <w:rPr>
          <w:rFonts w:cs="Traditional Arabic"/>
          <w:b/>
          <w:bCs/>
          <w:sz w:val="36"/>
          <w:szCs w:val="36"/>
          <w:rtl/>
          <w:lang w:bidi="ar-LB"/>
        </w:rPr>
      </w:pPr>
      <w:r w:rsidRPr="006F5806">
        <w:rPr>
          <w:rFonts w:cs="Traditional Arabic" w:hint="cs"/>
          <w:b/>
          <w:bCs/>
          <w:sz w:val="36"/>
          <w:szCs w:val="36"/>
          <w:rtl/>
          <w:lang w:bidi="ar-LB"/>
        </w:rPr>
        <w:lastRenderedPageBreak/>
        <w:t>هل الربط حقيقة في ليلة الزفاف</w:t>
      </w:r>
      <w:r w:rsidR="00140600">
        <w:rPr>
          <w:rFonts w:cs="Traditional Arabic" w:hint="cs"/>
          <w:b/>
          <w:bCs/>
          <w:sz w:val="36"/>
          <w:szCs w:val="36"/>
          <w:rtl/>
          <w:lang w:bidi="ar-LB"/>
        </w:rPr>
        <w:t xml:space="preserve"> </w:t>
      </w:r>
      <w:r w:rsidRPr="006F5806">
        <w:rPr>
          <w:rFonts w:cs="Traditional Arabic" w:hint="cs"/>
          <w:b/>
          <w:bCs/>
          <w:sz w:val="36"/>
          <w:szCs w:val="36"/>
          <w:rtl/>
          <w:lang w:bidi="ar-LB"/>
        </w:rPr>
        <w:t>؟</w:t>
      </w:r>
    </w:p>
    <w:p w:rsidR="000678A4" w:rsidRPr="003A2BAF" w:rsidRDefault="000678A4" w:rsidP="00F47E41">
      <w:pPr>
        <w:numPr>
          <w:ilvl w:val="0"/>
          <w:numId w:val="1"/>
        </w:numPr>
        <w:tabs>
          <w:tab w:val="clear" w:pos="375"/>
          <w:tab w:val="num" w:pos="233"/>
        </w:tabs>
        <w:ind w:left="233" w:firstLine="0"/>
        <w:jc w:val="lowKashida"/>
        <w:rPr>
          <w:rFonts w:cs="Traditional Arabic"/>
          <w:sz w:val="36"/>
          <w:szCs w:val="36"/>
          <w:rtl/>
          <w:lang w:bidi="ar-LB"/>
        </w:rPr>
      </w:pPr>
      <w:r w:rsidRPr="003A2BAF">
        <w:rPr>
          <w:rFonts w:cs="Traditional Arabic" w:hint="cs"/>
          <w:sz w:val="36"/>
          <w:szCs w:val="36"/>
          <w:rtl/>
          <w:lang w:bidi="ar-LB"/>
        </w:rPr>
        <w:t>في ثقافة تختلط فيها الاوهام بالحقائق والخرافات والعادات يسقط العريس ضحية الجهل</w:t>
      </w:r>
      <w:r w:rsidR="004F12DE">
        <w:rPr>
          <w:rFonts w:cs="Traditional Arabic" w:hint="cs"/>
          <w:sz w:val="36"/>
          <w:szCs w:val="36"/>
          <w:rtl/>
          <w:lang w:bidi="ar-LB"/>
        </w:rPr>
        <w:t>،</w:t>
      </w:r>
      <w:r w:rsidRPr="003A2BAF">
        <w:rPr>
          <w:rFonts w:cs="Traditional Arabic" w:hint="cs"/>
          <w:sz w:val="36"/>
          <w:szCs w:val="36"/>
          <w:rtl/>
          <w:lang w:bidi="ar-LB"/>
        </w:rPr>
        <w:t xml:space="preserve"> وجشع الدجالين</w:t>
      </w:r>
      <w:r w:rsidR="004F12DE">
        <w:rPr>
          <w:rFonts w:cs="Traditional Arabic" w:hint="cs"/>
          <w:sz w:val="36"/>
          <w:szCs w:val="36"/>
          <w:rtl/>
          <w:lang w:bidi="ar-LB"/>
        </w:rPr>
        <w:t>،</w:t>
      </w:r>
      <w:r w:rsidRPr="003A2BAF">
        <w:rPr>
          <w:rFonts w:cs="Traditional Arabic" w:hint="cs"/>
          <w:sz w:val="36"/>
          <w:szCs w:val="36"/>
          <w:rtl/>
          <w:lang w:bidi="ar-LB"/>
        </w:rPr>
        <w:t xml:space="preserve"> وابتزاز السحرة</w:t>
      </w:r>
      <w:r w:rsidR="004F12DE">
        <w:rPr>
          <w:rFonts w:cs="Traditional Arabic" w:hint="cs"/>
          <w:sz w:val="36"/>
          <w:szCs w:val="36"/>
          <w:rtl/>
          <w:lang w:bidi="ar-LB"/>
        </w:rPr>
        <w:t>،</w:t>
      </w:r>
      <w:r w:rsidRPr="003A2BAF">
        <w:rPr>
          <w:rFonts w:cs="Traditional Arabic" w:hint="cs"/>
          <w:sz w:val="36"/>
          <w:szCs w:val="36"/>
          <w:rtl/>
          <w:lang w:bidi="ar-LB"/>
        </w:rPr>
        <w:t xml:space="preserve"> اذ يكتشف الزوج فقدان رجولته</w:t>
      </w:r>
      <w:r w:rsidR="004F12DE">
        <w:rPr>
          <w:rFonts w:cs="Traditional Arabic" w:hint="cs"/>
          <w:sz w:val="36"/>
          <w:szCs w:val="36"/>
          <w:rtl/>
          <w:lang w:bidi="ar-LB"/>
        </w:rPr>
        <w:t>،</w:t>
      </w:r>
      <w:r w:rsidRPr="003A2BAF">
        <w:rPr>
          <w:rFonts w:cs="Traditional Arabic" w:hint="cs"/>
          <w:sz w:val="36"/>
          <w:szCs w:val="36"/>
          <w:rtl/>
          <w:lang w:bidi="ar-LB"/>
        </w:rPr>
        <w:t xml:space="preserve"> أو تكتشف الزوجة فقدان أنوثتها </w:t>
      </w:r>
      <w:r w:rsidR="004F12DE">
        <w:rPr>
          <w:rFonts w:cs="Traditional Arabic" w:hint="cs"/>
          <w:sz w:val="36"/>
          <w:szCs w:val="36"/>
          <w:rtl/>
          <w:lang w:bidi="ar-LB"/>
        </w:rPr>
        <w:t>،</w:t>
      </w:r>
      <w:r w:rsidRPr="003A2BAF">
        <w:rPr>
          <w:rFonts w:cs="Traditional Arabic" w:hint="cs"/>
          <w:sz w:val="36"/>
          <w:szCs w:val="36"/>
          <w:rtl/>
          <w:lang w:bidi="ar-LB"/>
        </w:rPr>
        <w:t>وتبدأ رحلة البحث عن الانوثة المسروقة</w:t>
      </w:r>
      <w:r w:rsidR="004F12DE">
        <w:rPr>
          <w:rFonts w:cs="Traditional Arabic" w:hint="cs"/>
          <w:sz w:val="36"/>
          <w:szCs w:val="36"/>
          <w:rtl/>
          <w:lang w:bidi="ar-LB"/>
        </w:rPr>
        <w:t>،</w:t>
      </w:r>
      <w:r w:rsidRPr="003A2BAF">
        <w:rPr>
          <w:rFonts w:cs="Traditional Arabic" w:hint="cs"/>
          <w:sz w:val="36"/>
          <w:szCs w:val="36"/>
          <w:rtl/>
          <w:lang w:bidi="ar-LB"/>
        </w:rPr>
        <w:t xml:space="preserve"> والرجولة </w:t>
      </w:r>
      <w:proofErr w:type="spellStart"/>
      <w:r w:rsidRPr="003A2BAF">
        <w:rPr>
          <w:rFonts w:cs="Traditional Arabic" w:hint="cs"/>
          <w:sz w:val="36"/>
          <w:szCs w:val="36"/>
          <w:rtl/>
          <w:lang w:bidi="ar-LB"/>
        </w:rPr>
        <w:t>المفقودة</w:t>
      </w:r>
      <w:r w:rsidR="004F12DE">
        <w:rPr>
          <w:rFonts w:cs="Traditional Arabic" w:hint="cs"/>
          <w:sz w:val="36"/>
          <w:szCs w:val="36"/>
          <w:rtl/>
          <w:lang w:bidi="ar-LB"/>
        </w:rPr>
        <w:t>.</w:t>
      </w:r>
      <w:r w:rsidRPr="003A2BAF">
        <w:rPr>
          <w:rFonts w:cs="Traditional Arabic" w:hint="cs"/>
          <w:sz w:val="36"/>
          <w:szCs w:val="36"/>
          <w:rtl/>
          <w:lang w:bidi="ar-LB"/>
        </w:rPr>
        <w:t>فمن</w:t>
      </w:r>
      <w:proofErr w:type="spellEnd"/>
      <w:r w:rsidRPr="003A2BAF">
        <w:rPr>
          <w:rFonts w:cs="Traditional Arabic" w:hint="cs"/>
          <w:sz w:val="36"/>
          <w:szCs w:val="36"/>
          <w:rtl/>
          <w:lang w:bidi="ar-LB"/>
        </w:rPr>
        <w:t xml:space="preserve"> قائل خلوت بزوجتي ففوجئت اني </w:t>
      </w:r>
      <w:proofErr w:type="spellStart"/>
      <w:r w:rsidRPr="003A2BAF">
        <w:rPr>
          <w:rFonts w:cs="Traditional Arabic" w:hint="cs"/>
          <w:sz w:val="36"/>
          <w:szCs w:val="36"/>
          <w:rtl/>
          <w:lang w:bidi="ar-LB"/>
        </w:rPr>
        <w:t>عاجزجنسيا</w:t>
      </w:r>
      <w:proofErr w:type="spellEnd"/>
      <w:r w:rsidR="004F12DE">
        <w:rPr>
          <w:rFonts w:cs="Traditional Arabic" w:hint="cs"/>
          <w:sz w:val="36"/>
          <w:szCs w:val="36"/>
          <w:rtl/>
          <w:lang w:bidi="ar-LB"/>
        </w:rPr>
        <w:t>،</w:t>
      </w:r>
      <w:r w:rsidRPr="003A2BAF">
        <w:rPr>
          <w:rFonts w:cs="Traditional Arabic" w:hint="cs"/>
          <w:sz w:val="36"/>
          <w:szCs w:val="36"/>
          <w:rtl/>
          <w:lang w:bidi="ar-LB"/>
        </w:rPr>
        <w:t xml:space="preserve"> فاستشرت طبيبا فطمأنني</w:t>
      </w:r>
      <w:r w:rsidR="004F12DE">
        <w:rPr>
          <w:rFonts w:cs="Traditional Arabic" w:hint="cs"/>
          <w:sz w:val="36"/>
          <w:szCs w:val="36"/>
          <w:rtl/>
          <w:lang w:bidi="ar-LB"/>
        </w:rPr>
        <w:t>،</w:t>
      </w:r>
      <w:r w:rsidRPr="003A2BAF">
        <w:rPr>
          <w:rFonts w:cs="Traditional Arabic" w:hint="cs"/>
          <w:sz w:val="36"/>
          <w:szCs w:val="36"/>
          <w:rtl/>
          <w:lang w:bidi="ar-LB"/>
        </w:rPr>
        <w:t xml:space="preserve"> فذهبت الى دجال فأخبرني اني مربوط</w:t>
      </w:r>
      <w:r w:rsidR="004F12DE">
        <w:rPr>
          <w:rFonts w:cs="Traditional Arabic" w:hint="cs"/>
          <w:sz w:val="36"/>
          <w:szCs w:val="36"/>
          <w:rtl/>
          <w:lang w:bidi="ar-LB"/>
        </w:rPr>
        <w:t>،</w:t>
      </w:r>
      <w:r w:rsidRPr="003A2BAF">
        <w:rPr>
          <w:rFonts w:cs="Traditional Arabic" w:hint="cs"/>
          <w:sz w:val="36"/>
          <w:szCs w:val="36"/>
          <w:rtl/>
          <w:lang w:bidi="ar-LB"/>
        </w:rPr>
        <w:t xml:space="preserve"> فكتب على بيضة مسلوقة كتابات غير مفهومة بحبر اشبه بلون الدم</w:t>
      </w:r>
      <w:r w:rsidR="004F12DE">
        <w:rPr>
          <w:rFonts w:cs="Traditional Arabic" w:hint="cs"/>
          <w:sz w:val="36"/>
          <w:szCs w:val="36"/>
          <w:rtl/>
          <w:lang w:bidi="ar-LB"/>
        </w:rPr>
        <w:t>،</w:t>
      </w:r>
      <w:r w:rsidRPr="003A2BAF">
        <w:rPr>
          <w:rFonts w:cs="Traditional Arabic" w:hint="cs"/>
          <w:sz w:val="36"/>
          <w:szCs w:val="36"/>
          <w:rtl/>
          <w:lang w:bidi="ar-LB"/>
        </w:rPr>
        <w:t xml:space="preserve"> وقرأ عليها تعاويذ </w:t>
      </w:r>
      <w:r w:rsidR="004F12DE">
        <w:rPr>
          <w:rFonts w:cs="Traditional Arabic" w:hint="cs"/>
          <w:sz w:val="36"/>
          <w:szCs w:val="36"/>
          <w:rtl/>
          <w:lang w:bidi="ar-LB"/>
        </w:rPr>
        <w:t>،</w:t>
      </w:r>
      <w:r w:rsidRPr="003A2BAF">
        <w:rPr>
          <w:rFonts w:cs="Traditional Arabic" w:hint="cs"/>
          <w:sz w:val="36"/>
          <w:szCs w:val="36"/>
          <w:rtl/>
          <w:lang w:bidi="ar-LB"/>
        </w:rPr>
        <w:t xml:space="preserve">ثم طلب مني اقتسامها وزوجتي </w:t>
      </w:r>
      <w:r w:rsidR="004F12DE">
        <w:rPr>
          <w:rFonts w:cs="Traditional Arabic" w:hint="cs"/>
          <w:sz w:val="36"/>
          <w:szCs w:val="36"/>
          <w:rtl/>
          <w:lang w:bidi="ar-LB"/>
        </w:rPr>
        <w:t>،</w:t>
      </w:r>
      <w:r w:rsidRPr="003A2BAF">
        <w:rPr>
          <w:rFonts w:cs="Traditional Arabic" w:hint="cs"/>
          <w:sz w:val="36"/>
          <w:szCs w:val="36"/>
          <w:rtl/>
          <w:lang w:bidi="ar-LB"/>
        </w:rPr>
        <w:t>ولكن لم يحدث شيء</w:t>
      </w:r>
      <w:r w:rsidR="004F12DE">
        <w:rPr>
          <w:rFonts w:cs="Traditional Arabic" w:hint="cs"/>
          <w:sz w:val="36"/>
          <w:szCs w:val="36"/>
          <w:rtl/>
          <w:lang w:bidi="ar-LB"/>
        </w:rPr>
        <w:t>،</w:t>
      </w:r>
      <w:r w:rsidRPr="003A2BAF">
        <w:rPr>
          <w:rFonts w:cs="Traditional Arabic" w:hint="cs"/>
          <w:sz w:val="36"/>
          <w:szCs w:val="36"/>
          <w:rtl/>
          <w:lang w:bidi="ar-LB"/>
        </w:rPr>
        <w:t xml:space="preserve"> فذهبت الى ( شيخ</w:t>
      </w:r>
      <w:r w:rsidR="00140600">
        <w:rPr>
          <w:rFonts w:cs="Traditional Arabic" w:hint="cs"/>
          <w:sz w:val="36"/>
          <w:szCs w:val="36"/>
          <w:rtl/>
          <w:lang w:bidi="ar-LB"/>
        </w:rPr>
        <w:t xml:space="preserve"> </w:t>
      </w:r>
      <w:r w:rsidRPr="003A2BAF">
        <w:rPr>
          <w:rFonts w:cs="Traditional Arabic" w:hint="cs"/>
          <w:sz w:val="36"/>
          <w:szCs w:val="36"/>
          <w:rtl/>
          <w:lang w:bidi="ar-LB"/>
        </w:rPr>
        <w:t>) يعالج بالقرآن</w:t>
      </w:r>
      <w:r w:rsidR="004F12DE">
        <w:rPr>
          <w:rFonts w:cs="Traditional Arabic" w:hint="cs"/>
          <w:sz w:val="36"/>
          <w:szCs w:val="36"/>
          <w:rtl/>
          <w:lang w:bidi="ar-LB"/>
        </w:rPr>
        <w:t>،</w:t>
      </w:r>
      <w:r w:rsidRPr="003A2BAF">
        <w:rPr>
          <w:rFonts w:cs="Traditional Arabic" w:hint="cs"/>
          <w:sz w:val="36"/>
          <w:szCs w:val="36"/>
          <w:rtl/>
          <w:lang w:bidi="ar-LB"/>
        </w:rPr>
        <w:t xml:space="preserve"> فقرأ علي من </w:t>
      </w:r>
      <w:proofErr w:type="spellStart"/>
      <w:r w:rsidRPr="003A2BAF">
        <w:rPr>
          <w:rFonts w:cs="Traditional Arabic" w:hint="cs"/>
          <w:sz w:val="36"/>
          <w:szCs w:val="36"/>
          <w:rtl/>
          <w:lang w:bidi="ar-LB"/>
        </w:rPr>
        <w:t>الايات</w:t>
      </w:r>
      <w:proofErr w:type="spellEnd"/>
      <w:r w:rsidR="004F12DE">
        <w:rPr>
          <w:rFonts w:cs="Traditional Arabic" w:hint="cs"/>
          <w:sz w:val="36"/>
          <w:szCs w:val="36"/>
          <w:rtl/>
          <w:lang w:bidi="ar-LB"/>
        </w:rPr>
        <w:t>،</w:t>
      </w:r>
      <w:r w:rsidRPr="003A2BAF">
        <w:rPr>
          <w:rFonts w:cs="Traditional Arabic" w:hint="cs"/>
          <w:sz w:val="36"/>
          <w:szCs w:val="36"/>
          <w:rtl/>
          <w:lang w:bidi="ar-LB"/>
        </w:rPr>
        <w:t xml:space="preserve"> ثم كتب على فخذي آيات من القرآن وعلى كف يدي اليمنى</w:t>
      </w:r>
      <w:r w:rsidR="004F12DE">
        <w:rPr>
          <w:rFonts w:cs="Traditional Arabic" w:hint="cs"/>
          <w:sz w:val="36"/>
          <w:szCs w:val="36"/>
          <w:rtl/>
          <w:lang w:bidi="ar-LB"/>
        </w:rPr>
        <w:t>،</w:t>
      </w:r>
      <w:r w:rsidRPr="003A2BAF">
        <w:rPr>
          <w:rFonts w:cs="Traditional Arabic" w:hint="cs"/>
          <w:sz w:val="36"/>
          <w:szCs w:val="36"/>
          <w:rtl/>
          <w:lang w:bidi="ar-LB"/>
        </w:rPr>
        <w:t xml:space="preserve"> وأعطاني حجابين أمرني بوضعهما في حجرة النوم وبعدها أصبحت أمارس حياتي بشكل طبيعي</w:t>
      </w:r>
      <w:r w:rsidR="004F12DE">
        <w:rPr>
          <w:rFonts w:cs="Traditional Arabic" w:hint="cs"/>
          <w:sz w:val="36"/>
          <w:szCs w:val="36"/>
          <w:rtl/>
          <w:lang w:bidi="ar-LB"/>
        </w:rPr>
        <w:t>.</w:t>
      </w:r>
    </w:p>
    <w:p w:rsidR="000678A4" w:rsidRPr="006F5806" w:rsidRDefault="000678A4" w:rsidP="000678A4">
      <w:pPr>
        <w:ind w:left="360"/>
        <w:jc w:val="lowKashida"/>
        <w:rPr>
          <w:rFonts w:cs="Traditional Arabic"/>
          <w:b/>
          <w:bCs/>
          <w:sz w:val="36"/>
          <w:szCs w:val="36"/>
          <w:rtl/>
          <w:lang w:bidi="ar-LB"/>
        </w:rPr>
      </w:pPr>
      <w:proofErr w:type="spellStart"/>
      <w:r w:rsidRPr="006F5806">
        <w:rPr>
          <w:rFonts w:cs="Traditional Arabic" w:hint="cs"/>
          <w:b/>
          <w:bCs/>
          <w:sz w:val="36"/>
          <w:szCs w:val="36"/>
          <w:rtl/>
          <w:lang w:bidi="ar-LB"/>
        </w:rPr>
        <w:t>هذة</w:t>
      </w:r>
      <w:proofErr w:type="spellEnd"/>
      <w:r w:rsidRPr="006F5806">
        <w:rPr>
          <w:rFonts w:cs="Traditional Arabic" w:hint="cs"/>
          <w:b/>
          <w:bCs/>
          <w:sz w:val="36"/>
          <w:szCs w:val="36"/>
          <w:rtl/>
          <w:lang w:bidi="ar-LB"/>
        </w:rPr>
        <w:t xml:space="preserve"> الحالة وأشباهها تدور في أمرين</w:t>
      </w:r>
      <w:r w:rsidR="004F12DE">
        <w:rPr>
          <w:rFonts w:cs="Traditional Arabic" w:hint="cs"/>
          <w:b/>
          <w:bCs/>
          <w:sz w:val="36"/>
          <w:szCs w:val="36"/>
          <w:rtl/>
          <w:lang w:bidi="ar-LB"/>
        </w:rPr>
        <w:t>:</w:t>
      </w:r>
    </w:p>
    <w:p w:rsidR="000678A4" w:rsidRPr="000678A4" w:rsidRDefault="000678A4" w:rsidP="000678A4">
      <w:pPr>
        <w:ind w:left="360"/>
        <w:jc w:val="lowKashida"/>
        <w:rPr>
          <w:rFonts w:cs="Traditional Arabic"/>
          <w:sz w:val="36"/>
          <w:szCs w:val="36"/>
          <w:rtl/>
          <w:lang w:bidi="ar-LB"/>
        </w:rPr>
      </w:pPr>
      <w:r w:rsidRPr="006F5806">
        <w:rPr>
          <w:rFonts w:cs="Traditional Arabic" w:hint="cs"/>
          <w:b/>
          <w:bCs/>
          <w:sz w:val="36"/>
          <w:szCs w:val="36"/>
          <w:rtl/>
          <w:lang w:bidi="ar-LB"/>
        </w:rPr>
        <w:t>الاول</w:t>
      </w:r>
      <w:r w:rsidR="004F12DE">
        <w:rPr>
          <w:rFonts w:cs="Traditional Arabic" w:hint="cs"/>
          <w:b/>
          <w:bCs/>
          <w:sz w:val="36"/>
          <w:szCs w:val="36"/>
          <w:rtl/>
          <w:lang w:bidi="ar-LB"/>
        </w:rPr>
        <w:t>:</w:t>
      </w:r>
      <w:r w:rsidRPr="006F5806">
        <w:rPr>
          <w:rFonts w:cs="Traditional Arabic" w:hint="cs"/>
          <w:b/>
          <w:bCs/>
          <w:sz w:val="36"/>
          <w:szCs w:val="36"/>
          <w:rtl/>
          <w:lang w:bidi="ar-LB"/>
        </w:rPr>
        <w:t xml:space="preserve"> العامل النفسي</w:t>
      </w:r>
      <w:r w:rsidRPr="000678A4">
        <w:rPr>
          <w:rFonts w:cs="Traditional Arabic" w:hint="cs"/>
          <w:sz w:val="36"/>
          <w:szCs w:val="36"/>
          <w:rtl/>
          <w:lang w:bidi="ar-LB"/>
        </w:rPr>
        <w:t xml:space="preserve"> اذ يدخل أحد الزوجين في دائرة الخوف من الفشل مما يزيد القلق فيؤدي الى الفشل في المحاولة الاولى وهو ما يوحي للزوج انه فاشل فيستسلم لذلك</w:t>
      </w:r>
      <w:r w:rsidR="004F12DE">
        <w:rPr>
          <w:rFonts w:cs="Traditional Arabic" w:hint="cs"/>
          <w:sz w:val="36"/>
          <w:szCs w:val="36"/>
          <w:rtl/>
          <w:lang w:bidi="ar-LB"/>
        </w:rPr>
        <w:t>.</w:t>
      </w:r>
      <w:r w:rsidRPr="000678A4">
        <w:rPr>
          <w:rFonts w:cs="Traditional Arabic" w:hint="cs"/>
          <w:sz w:val="36"/>
          <w:szCs w:val="36"/>
          <w:rtl/>
          <w:lang w:bidi="ar-LB"/>
        </w:rPr>
        <w:t xml:space="preserve"> وعليه</w:t>
      </w:r>
      <w:r w:rsidR="004F12DE">
        <w:rPr>
          <w:rFonts w:cs="Traditional Arabic" w:hint="cs"/>
          <w:sz w:val="36"/>
          <w:szCs w:val="36"/>
          <w:rtl/>
          <w:lang w:bidi="ar-LB"/>
        </w:rPr>
        <w:t>،</w:t>
      </w:r>
      <w:r w:rsidRPr="000678A4">
        <w:rPr>
          <w:rFonts w:cs="Traditional Arabic" w:hint="cs"/>
          <w:sz w:val="36"/>
          <w:szCs w:val="36"/>
          <w:rtl/>
          <w:lang w:bidi="ar-LB"/>
        </w:rPr>
        <w:t xml:space="preserve"> فان العلاج على أيدي المشعوذين والسحرة يتم </w:t>
      </w:r>
      <w:proofErr w:type="spellStart"/>
      <w:r w:rsidRPr="000678A4">
        <w:rPr>
          <w:rFonts w:cs="Traditional Arabic" w:hint="cs"/>
          <w:sz w:val="36"/>
          <w:szCs w:val="36"/>
          <w:rtl/>
          <w:lang w:bidi="ar-LB"/>
        </w:rPr>
        <w:t>بالايحاء</w:t>
      </w:r>
      <w:proofErr w:type="spellEnd"/>
      <w:r w:rsidRPr="000678A4">
        <w:rPr>
          <w:rFonts w:cs="Traditional Arabic" w:hint="cs"/>
          <w:sz w:val="36"/>
          <w:szCs w:val="36"/>
          <w:rtl/>
          <w:lang w:bidi="ar-LB"/>
        </w:rPr>
        <w:t xml:space="preserve"> النفسي ومما يدلل على ذلك أن بعض الازواج حين يذهبون لدجال ولا يساعدهم في الشفاء يذهبون لآخر لديه القدرة على الاقناع والايحاء من خلال التوافق مع ميول الزوج وثقافته نحو رجل متعلم</w:t>
      </w:r>
      <w:r w:rsidR="00140600">
        <w:rPr>
          <w:rFonts w:cs="Traditional Arabic" w:hint="cs"/>
          <w:sz w:val="36"/>
          <w:szCs w:val="36"/>
          <w:rtl/>
          <w:lang w:bidi="ar-LB"/>
        </w:rPr>
        <w:t xml:space="preserve"> </w:t>
      </w:r>
      <w:r w:rsidRPr="000678A4">
        <w:rPr>
          <w:rFonts w:cs="Traditional Arabic" w:hint="cs"/>
          <w:sz w:val="36"/>
          <w:szCs w:val="36"/>
          <w:rtl/>
          <w:lang w:bidi="ar-LB"/>
        </w:rPr>
        <w:t xml:space="preserve">قبل العلاج ببيضة نتيجة ضغوط نفسيه من الاهل مع عدم اقتناعه بالعلاج </w:t>
      </w:r>
      <w:r w:rsidR="004F12DE">
        <w:rPr>
          <w:rFonts w:cs="Traditional Arabic" w:hint="cs"/>
          <w:sz w:val="36"/>
          <w:szCs w:val="36"/>
          <w:rtl/>
          <w:lang w:bidi="ar-LB"/>
        </w:rPr>
        <w:t>،</w:t>
      </w:r>
      <w:r w:rsidRPr="000678A4">
        <w:rPr>
          <w:rFonts w:cs="Traditional Arabic" w:hint="cs"/>
          <w:sz w:val="36"/>
          <w:szCs w:val="36"/>
          <w:rtl/>
          <w:lang w:bidi="ar-LB"/>
        </w:rPr>
        <w:t xml:space="preserve">فلما ذهب لآخر يتلو القرآن صادف هوى في نفسه وانه يتوافق مع ميوله فيشفى </w:t>
      </w:r>
      <w:proofErr w:type="spellStart"/>
      <w:r w:rsidRPr="000678A4">
        <w:rPr>
          <w:rFonts w:cs="Traditional Arabic" w:hint="cs"/>
          <w:sz w:val="36"/>
          <w:szCs w:val="36"/>
          <w:rtl/>
          <w:lang w:bidi="ar-LB"/>
        </w:rPr>
        <w:t>بالايحاء</w:t>
      </w:r>
      <w:proofErr w:type="spellEnd"/>
      <w:r w:rsidR="00140600">
        <w:rPr>
          <w:rFonts w:cs="Traditional Arabic" w:hint="cs"/>
          <w:sz w:val="36"/>
          <w:szCs w:val="36"/>
          <w:rtl/>
          <w:lang w:bidi="ar-LB"/>
        </w:rPr>
        <w:t xml:space="preserve"> </w:t>
      </w:r>
      <w:proofErr w:type="spellStart"/>
      <w:r w:rsidRPr="000678A4">
        <w:rPr>
          <w:rFonts w:cs="Traditional Arabic" w:hint="cs"/>
          <w:sz w:val="36"/>
          <w:szCs w:val="36"/>
          <w:rtl/>
          <w:lang w:bidi="ar-LB"/>
        </w:rPr>
        <w:t>لانه</w:t>
      </w:r>
      <w:proofErr w:type="spellEnd"/>
      <w:r w:rsidRPr="000678A4">
        <w:rPr>
          <w:rFonts w:cs="Traditional Arabic" w:hint="cs"/>
          <w:sz w:val="36"/>
          <w:szCs w:val="36"/>
          <w:rtl/>
          <w:lang w:bidi="ar-LB"/>
        </w:rPr>
        <w:t xml:space="preserve"> في حقيقته</w:t>
      </w:r>
      <w:r w:rsidR="00664C4C">
        <w:rPr>
          <w:rFonts w:cs="Traditional Arabic" w:hint="cs"/>
          <w:sz w:val="36"/>
          <w:szCs w:val="36"/>
          <w:rtl/>
          <w:lang w:bidi="ar-LB"/>
        </w:rPr>
        <w:t xml:space="preserve"> </w:t>
      </w:r>
      <w:r w:rsidRPr="000678A4">
        <w:rPr>
          <w:rFonts w:cs="Traditional Arabic" w:hint="cs"/>
          <w:sz w:val="36"/>
          <w:szCs w:val="36"/>
          <w:rtl/>
          <w:lang w:bidi="ar-LB"/>
        </w:rPr>
        <w:t>يشوب تلاوته بالشعوذة</w:t>
      </w:r>
      <w:r w:rsidR="004F12DE">
        <w:rPr>
          <w:rFonts w:cs="Traditional Arabic" w:hint="cs"/>
          <w:sz w:val="36"/>
          <w:szCs w:val="36"/>
          <w:rtl/>
          <w:lang w:bidi="ar-LB"/>
        </w:rPr>
        <w:t>.</w:t>
      </w:r>
      <w:r w:rsidRPr="000678A4">
        <w:rPr>
          <w:rFonts w:cs="Traditional Arabic" w:hint="cs"/>
          <w:sz w:val="36"/>
          <w:szCs w:val="36"/>
          <w:rtl/>
          <w:lang w:bidi="ar-LB"/>
        </w:rPr>
        <w:t xml:space="preserve"> وممن يؤيد نظرية الايحاء</w:t>
      </w:r>
      <w:r w:rsidR="00140600">
        <w:rPr>
          <w:rFonts w:cs="Traditional Arabic" w:hint="cs"/>
          <w:sz w:val="36"/>
          <w:szCs w:val="36"/>
          <w:rtl/>
          <w:lang w:bidi="ar-LB"/>
        </w:rPr>
        <w:t xml:space="preserve"> </w:t>
      </w:r>
      <w:r w:rsidRPr="000678A4">
        <w:rPr>
          <w:rFonts w:cs="Traditional Arabic" w:hint="cs"/>
          <w:sz w:val="36"/>
          <w:szCs w:val="36"/>
          <w:rtl/>
          <w:lang w:bidi="ar-LB"/>
        </w:rPr>
        <w:t>د</w:t>
      </w:r>
      <w:r w:rsidR="004F12DE">
        <w:rPr>
          <w:rFonts w:cs="Traditional Arabic" w:hint="cs"/>
          <w:sz w:val="36"/>
          <w:szCs w:val="36"/>
          <w:rtl/>
          <w:lang w:bidi="ar-LB"/>
        </w:rPr>
        <w:t>.</w:t>
      </w:r>
      <w:r w:rsidRPr="000678A4">
        <w:rPr>
          <w:rFonts w:cs="Traditional Arabic" w:hint="cs"/>
          <w:sz w:val="36"/>
          <w:szCs w:val="36"/>
          <w:rtl/>
          <w:lang w:bidi="ar-LB"/>
        </w:rPr>
        <w:t xml:space="preserve"> أحمد عمر </w:t>
      </w:r>
      <w:proofErr w:type="spellStart"/>
      <w:r w:rsidRPr="000678A4">
        <w:rPr>
          <w:rFonts w:cs="Traditional Arabic" w:hint="cs"/>
          <w:sz w:val="36"/>
          <w:szCs w:val="36"/>
          <w:rtl/>
          <w:lang w:bidi="ar-LB"/>
        </w:rPr>
        <w:t>القراقصي</w:t>
      </w:r>
      <w:proofErr w:type="spellEnd"/>
      <w:r w:rsidRPr="000678A4">
        <w:rPr>
          <w:rFonts w:cs="Traditional Arabic" w:hint="cs"/>
          <w:sz w:val="36"/>
          <w:szCs w:val="36"/>
          <w:rtl/>
          <w:lang w:bidi="ar-LB"/>
        </w:rPr>
        <w:t xml:space="preserve"> أستاذ طب وجراحة الذكورة والعقم بكلية الطب في جامعة الازهر </w:t>
      </w:r>
    </w:p>
    <w:p w:rsidR="000678A4" w:rsidRPr="006F5806" w:rsidRDefault="000678A4" w:rsidP="000678A4">
      <w:pPr>
        <w:ind w:left="360"/>
        <w:jc w:val="lowKashida"/>
        <w:rPr>
          <w:rFonts w:cs="Traditional Arabic"/>
          <w:b/>
          <w:bCs/>
          <w:sz w:val="36"/>
          <w:szCs w:val="36"/>
          <w:rtl/>
          <w:lang w:bidi="ar-LB"/>
        </w:rPr>
      </w:pPr>
      <w:r w:rsidRPr="006F5806">
        <w:rPr>
          <w:rFonts w:cs="Traditional Arabic" w:hint="cs"/>
          <w:b/>
          <w:bCs/>
          <w:sz w:val="36"/>
          <w:szCs w:val="36"/>
          <w:rtl/>
          <w:lang w:bidi="ar-LB"/>
        </w:rPr>
        <w:lastRenderedPageBreak/>
        <w:t>الثاني</w:t>
      </w:r>
      <w:r w:rsidR="004F12DE">
        <w:rPr>
          <w:rFonts w:cs="Traditional Arabic" w:hint="cs"/>
          <w:b/>
          <w:bCs/>
          <w:sz w:val="36"/>
          <w:szCs w:val="36"/>
          <w:rtl/>
          <w:lang w:bidi="ar-LB"/>
        </w:rPr>
        <w:t>:</w:t>
      </w:r>
      <w:r w:rsidRPr="006F5806">
        <w:rPr>
          <w:rFonts w:cs="Traditional Arabic" w:hint="cs"/>
          <w:b/>
          <w:bCs/>
          <w:sz w:val="36"/>
          <w:szCs w:val="36"/>
          <w:rtl/>
          <w:lang w:bidi="ar-LB"/>
        </w:rPr>
        <w:t xml:space="preserve"> عامل السحر</w:t>
      </w:r>
      <w:r w:rsidRPr="000678A4">
        <w:rPr>
          <w:rFonts w:cs="Traditional Arabic" w:hint="cs"/>
          <w:sz w:val="36"/>
          <w:szCs w:val="36"/>
          <w:rtl/>
          <w:lang w:bidi="ar-LB"/>
        </w:rPr>
        <w:t xml:space="preserve"> وذلك بتأثير الشيطان وعلاجه بالرقية الشرعية التي تجمع بين التحصين والاطمئنان القلبي والايحاء النفسي</w:t>
      </w:r>
      <w:r w:rsidR="00140600">
        <w:rPr>
          <w:rFonts w:cs="Traditional Arabic" w:hint="cs"/>
          <w:sz w:val="36"/>
          <w:szCs w:val="36"/>
          <w:rtl/>
          <w:lang w:bidi="ar-LB"/>
        </w:rPr>
        <w:t xml:space="preserve"> </w:t>
      </w:r>
      <w:r w:rsidRPr="000678A4">
        <w:rPr>
          <w:rFonts w:cs="Traditional Arabic" w:hint="cs"/>
          <w:sz w:val="36"/>
          <w:szCs w:val="36"/>
          <w:rtl/>
          <w:lang w:bidi="ar-LB"/>
        </w:rPr>
        <w:t>وأما طريق السحرة فخسارة للدنيا والدين</w:t>
      </w:r>
      <w:r w:rsidR="004F12DE">
        <w:rPr>
          <w:rFonts w:cs="Traditional Arabic" w:hint="cs"/>
          <w:sz w:val="36"/>
          <w:szCs w:val="36"/>
          <w:rtl/>
          <w:lang w:bidi="ar-LB"/>
        </w:rPr>
        <w:t>.</w:t>
      </w:r>
    </w:p>
    <w:p w:rsidR="000678A4" w:rsidRPr="006F5806" w:rsidRDefault="000678A4" w:rsidP="000678A4">
      <w:pPr>
        <w:ind w:left="360"/>
        <w:jc w:val="center"/>
        <w:rPr>
          <w:rFonts w:cs="Traditional Arabic"/>
          <w:b/>
          <w:bCs/>
          <w:sz w:val="36"/>
          <w:szCs w:val="36"/>
          <w:rtl/>
          <w:lang w:bidi="ar-LB"/>
        </w:rPr>
      </w:pPr>
      <w:r w:rsidRPr="006F5806">
        <w:rPr>
          <w:rFonts w:cs="Traditional Arabic" w:hint="cs"/>
          <w:b/>
          <w:bCs/>
          <w:sz w:val="36"/>
          <w:szCs w:val="36"/>
          <w:rtl/>
          <w:lang w:bidi="ar-LB"/>
        </w:rPr>
        <w:t>ما العلاقة بين السحر وظاهرة العنوسة ؟</w:t>
      </w:r>
    </w:p>
    <w:p w:rsidR="000678A4" w:rsidRPr="003A2BAF" w:rsidRDefault="000678A4" w:rsidP="000678A4">
      <w:pPr>
        <w:ind w:left="360"/>
        <w:jc w:val="lowKashida"/>
        <w:rPr>
          <w:rFonts w:cs="Traditional Arabic"/>
          <w:b/>
          <w:bCs/>
          <w:sz w:val="36"/>
          <w:szCs w:val="36"/>
          <w:rtl/>
          <w:lang w:bidi="ar-LB"/>
        </w:rPr>
      </w:pPr>
      <w:r w:rsidRPr="003A2BAF">
        <w:rPr>
          <w:rFonts w:cs="Traditional Arabic" w:hint="cs"/>
          <w:b/>
          <w:bCs/>
          <w:sz w:val="36"/>
          <w:szCs w:val="36"/>
          <w:rtl/>
          <w:lang w:bidi="ar-LB"/>
        </w:rPr>
        <w:t xml:space="preserve">_ أنا فتاة في أواخر العشرينات كلما تقدم أحد لخطبتي ذهب مع </w:t>
      </w:r>
      <w:proofErr w:type="spellStart"/>
      <w:r w:rsidRPr="003A2BAF">
        <w:rPr>
          <w:rFonts w:cs="Traditional Arabic" w:hint="cs"/>
          <w:b/>
          <w:bCs/>
          <w:sz w:val="36"/>
          <w:szCs w:val="36"/>
          <w:rtl/>
          <w:lang w:bidi="ar-LB"/>
        </w:rPr>
        <w:t>الريح</w:t>
      </w:r>
      <w:r w:rsidR="004F12DE">
        <w:rPr>
          <w:rFonts w:cs="Traditional Arabic" w:hint="cs"/>
          <w:b/>
          <w:bCs/>
          <w:sz w:val="36"/>
          <w:szCs w:val="36"/>
          <w:rtl/>
          <w:lang w:bidi="ar-LB"/>
        </w:rPr>
        <w:t>.</w:t>
      </w:r>
      <w:r w:rsidRPr="003A2BAF">
        <w:rPr>
          <w:rFonts w:cs="Traditional Arabic" w:hint="cs"/>
          <w:b/>
          <w:bCs/>
          <w:sz w:val="36"/>
          <w:szCs w:val="36"/>
          <w:rtl/>
          <w:lang w:bidi="ar-LB"/>
        </w:rPr>
        <w:t>راجعت</w:t>
      </w:r>
      <w:proofErr w:type="spellEnd"/>
      <w:r w:rsidR="004F12DE">
        <w:rPr>
          <w:rFonts w:cs="Traditional Arabic" w:hint="cs"/>
          <w:b/>
          <w:bCs/>
          <w:sz w:val="36"/>
          <w:szCs w:val="36"/>
          <w:rtl/>
          <w:lang w:bidi="ar-LB"/>
        </w:rPr>
        <w:t>،</w:t>
      </w:r>
      <w:r w:rsidRPr="003A2BAF">
        <w:rPr>
          <w:rFonts w:cs="Traditional Arabic" w:hint="cs"/>
          <w:b/>
          <w:bCs/>
          <w:sz w:val="36"/>
          <w:szCs w:val="36"/>
          <w:rtl/>
          <w:lang w:bidi="ar-LB"/>
        </w:rPr>
        <w:t xml:space="preserve"> فقيل أني مربوطة</w:t>
      </w:r>
      <w:r w:rsidR="004F12DE">
        <w:rPr>
          <w:rFonts w:cs="Traditional Arabic" w:hint="cs"/>
          <w:b/>
          <w:bCs/>
          <w:sz w:val="36"/>
          <w:szCs w:val="36"/>
          <w:rtl/>
          <w:lang w:bidi="ar-LB"/>
        </w:rPr>
        <w:t>.</w:t>
      </w:r>
    </w:p>
    <w:p w:rsidR="000678A4" w:rsidRPr="000678A4" w:rsidRDefault="000678A4" w:rsidP="000678A4">
      <w:pPr>
        <w:ind w:left="360"/>
        <w:jc w:val="lowKashida"/>
        <w:rPr>
          <w:rFonts w:cs="Traditional Arabic"/>
          <w:sz w:val="36"/>
          <w:szCs w:val="36"/>
          <w:rtl/>
          <w:lang w:bidi="ar-LB"/>
        </w:rPr>
      </w:pPr>
      <w:r w:rsidRPr="000678A4">
        <w:rPr>
          <w:rFonts w:cs="Traditional Arabic" w:hint="cs"/>
          <w:sz w:val="36"/>
          <w:szCs w:val="36"/>
          <w:rtl/>
          <w:lang w:bidi="ar-LB"/>
        </w:rPr>
        <w:t xml:space="preserve"> _ان </w:t>
      </w:r>
      <w:proofErr w:type="spellStart"/>
      <w:r w:rsidRPr="000678A4">
        <w:rPr>
          <w:rFonts w:cs="Traditional Arabic" w:hint="cs"/>
          <w:sz w:val="36"/>
          <w:szCs w:val="36"/>
          <w:rtl/>
          <w:lang w:bidi="ar-LB"/>
        </w:rPr>
        <w:t>السحرحقيقة</w:t>
      </w:r>
      <w:proofErr w:type="spellEnd"/>
      <w:r w:rsidRPr="000678A4">
        <w:rPr>
          <w:rFonts w:cs="Traditional Arabic" w:hint="cs"/>
          <w:sz w:val="36"/>
          <w:szCs w:val="36"/>
          <w:rtl/>
          <w:lang w:bidi="ar-LB"/>
        </w:rPr>
        <w:t xml:space="preserve"> وأمر واقع لا ننكره</w:t>
      </w:r>
      <w:r w:rsidR="004F12DE">
        <w:rPr>
          <w:rFonts w:cs="Traditional Arabic" w:hint="cs"/>
          <w:sz w:val="36"/>
          <w:szCs w:val="36"/>
          <w:rtl/>
          <w:lang w:bidi="ar-LB"/>
        </w:rPr>
        <w:t>،</w:t>
      </w:r>
      <w:r w:rsidRPr="000678A4">
        <w:rPr>
          <w:rFonts w:cs="Traditional Arabic" w:hint="cs"/>
          <w:sz w:val="36"/>
          <w:szCs w:val="36"/>
          <w:rtl/>
          <w:lang w:bidi="ar-LB"/>
        </w:rPr>
        <w:t xml:space="preserve"> ولكن ليس معنى ذلك ان نعلق كل مشكلاتنا على السحر فقد يمكث الشاب حتى الاربعين من عمره</w:t>
      </w:r>
      <w:r w:rsidR="00140600">
        <w:rPr>
          <w:rFonts w:cs="Traditional Arabic" w:hint="cs"/>
          <w:sz w:val="36"/>
          <w:szCs w:val="36"/>
          <w:rtl/>
          <w:lang w:bidi="ar-LB"/>
        </w:rPr>
        <w:t xml:space="preserve"> </w:t>
      </w:r>
      <w:r w:rsidRPr="000678A4">
        <w:rPr>
          <w:rFonts w:cs="Traditional Arabic" w:hint="cs"/>
          <w:sz w:val="36"/>
          <w:szCs w:val="36"/>
          <w:rtl/>
          <w:lang w:bidi="ar-LB"/>
        </w:rPr>
        <w:t>يبحث عن شريكة حياته</w:t>
      </w:r>
      <w:r w:rsidR="004F12DE">
        <w:rPr>
          <w:rFonts w:cs="Traditional Arabic" w:hint="cs"/>
          <w:sz w:val="36"/>
          <w:szCs w:val="36"/>
          <w:rtl/>
          <w:lang w:bidi="ar-LB"/>
        </w:rPr>
        <w:t>،</w:t>
      </w:r>
      <w:r w:rsidRPr="000678A4">
        <w:rPr>
          <w:rFonts w:cs="Traditional Arabic" w:hint="cs"/>
          <w:sz w:val="36"/>
          <w:szCs w:val="36"/>
          <w:rtl/>
          <w:lang w:bidi="ar-LB"/>
        </w:rPr>
        <w:t xml:space="preserve"> ولو سألناه لماذا </w:t>
      </w:r>
      <w:proofErr w:type="spellStart"/>
      <w:r w:rsidRPr="000678A4">
        <w:rPr>
          <w:rFonts w:cs="Traditional Arabic" w:hint="cs"/>
          <w:sz w:val="36"/>
          <w:szCs w:val="36"/>
          <w:rtl/>
          <w:lang w:bidi="ar-LB"/>
        </w:rPr>
        <w:t>لاتتزوج</w:t>
      </w:r>
      <w:proofErr w:type="spellEnd"/>
      <w:r w:rsidRPr="000678A4">
        <w:rPr>
          <w:rFonts w:cs="Traditional Arabic" w:hint="cs"/>
          <w:sz w:val="36"/>
          <w:szCs w:val="36"/>
          <w:rtl/>
          <w:lang w:bidi="ar-LB"/>
        </w:rPr>
        <w:t xml:space="preserve"> بعد ؟ لقال</w:t>
      </w:r>
      <w:r w:rsidR="004F12DE">
        <w:rPr>
          <w:rFonts w:cs="Traditional Arabic" w:hint="cs"/>
          <w:sz w:val="36"/>
          <w:szCs w:val="36"/>
          <w:rtl/>
          <w:lang w:bidi="ar-LB"/>
        </w:rPr>
        <w:t>:</w:t>
      </w:r>
      <w:r w:rsidR="00140600">
        <w:rPr>
          <w:rFonts w:cs="Traditional Arabic" w:hint="cs"/>
          <w:sz w:val="36"/>
          <w:szCs w:val="36"/>
          <w:rtl/>
          <w:lang w:bidi="ar-LB"/>
        </w:rPr>
        <w:t xml:space="preserve"> </w:t>
      </w:r>
      <w:r w:rsidRPr="000678A4">
        <w:rPr>
          <w:rFonts w:cs="Traditional Arabic" w:hint="cs"/>
          <w:sz w:val="36"/>
          <w:szCs w:val="36"/>
          <w:rtl/>
          <w:lang w:bidi="ar-LB"/>
        </w:rPr>
        <w:t xml:space="preserve">لم اجد بنت </w:t>
      </w:r>
      <w:proofErr w:type="spellStart"/>
      <w:r w:rsidRPr="000678A4">
        <w:rPr>
          <w:rFonts w:cs="Traditional Arabic" w:hint="cs"/>
          <w:sz w:val="36"/>
          <w:szCs w:val="36"/>
          <w:rtl/>
          <w:lang w:bidi="ar-LB"/>
        </w:rPr>
        <w:t>الحلال</w:t>
      </w:r>
      <w:r w:rsidR="004F12DE">
        <w:rPr>
          <w:rFonts w:cs="Traditional Arabic" w:hint="cs"/>
          <w:sz w:val="36"/>
          <w:szCs w:val="36"/>
          <w:rtl/>
          <w:lang w:bidi="ar-LB"/>
        </w:rPr>
        <w:t>.</w:t>
      </w:r>
      <w:r w:rsidRPr="000678A4">
        <w:rPr>
          <w:rFonts w:cs="Traditional Arabic" w:hint="cs"/>
          <w:sz w:val="36"/>
          <w:szCs w:val="36"/>
          <w:rtl/>
          <w:lang w:bidi="ar-LB"/>
        </w:rPr>
        <w:t>فالواجب</w:t>
      </w:r>
      <w:proofErr w:type="spellEnd"/>
      <w:r w:rsidRPr="000678A4">
        <w:rPr>
          <w:rFonts w:cs="Traditional Arabic" w:hint="cs"/>
          <w:sz w:val="36"/>
          <w:szCs w:val="36"/>
          <w:rtl/>
          <w:lang w:bidi="ar-LB"/>
        </w:rPr>
        <w:t xml:space="preserve"> علينا ان نخرج من مظنة السحر حتى لا نعيش في دوامة المجهول</w:t>
      </w:r>
      <w:r w:rsidR="00140600">
        <w:rPr>
          <w:rFonts w:cs="Traditional Arabic" w:hint="cs"/>
          <w:sz w:val="36"/>
          <w:szCs w:val="36"/>
          <w:rtl/>
          <w:lang w:bidi="ar-LB"/>
        </w:rPr>
        <w:t xml:space="preserve"> </w:t>
      </w:r>
      <w:r w:rsidRPr="000678A4">
        <w:rPr>
          <w:rFonts w:cs="Traditional Arabic" w:hint="cs"/>
          <w:sz w:val="36"/>
          <w:szCs w:val="36"/>
          <w:rtl/>
          <w:lang w:bidi="ar-LB"/>
        </w:rPr>
        <w:t>فان كثيرا من العاملين في حقل الشعوذة لهم المصلحة في ايهام من جاء اليهم أنه مسحور أو فيه مس من الجن حتى وان لم يأخذوا بدلا عن أتعابهم</w:t>
      </w:r>
      <w:r w:rsidR="004F12DE">
        <w:rPr>
          <w:rFonts w:cs="Traditional Arabic" w:hint="cs"/>
          <w:sz w:val="36"/>
          <w:szCs w:val="36"/>
          <w:rtl/>
          <w:lang w:bidi="ar-LB"/>
        </w:rPr>
        <w:t>.</w:t>
      </w:r>
    </w:p>
    <w:p w:rsidR="000678A4" w:rsidRPr="000678A4" w:rsidRDefault="000678A4" w:rsidP="000678A4">
      <w:pPr>
        <w:ind w:left="360"/>
        <w:jc w:val="lowKashida"/>
        <w:rPr>
          <w:rFonts w:cs="Traditional Arabic"/>
          <w:sz w:val="36"/>
          <w:szCs w:val="36"/>
          <w:rtl/>
          <w:lang w:bidi="ar-LB"/>
        </w:rPr>
      </w:pPr>
      <w:r w:rsidRPr="000678A4">
        <w:rPr>
          <w:rFonts w:cs="Traditional Arabic" w:hint="cs"/>
          <w:sz w:val="36"/>
          <w:szCs w:val="36"/>
          <w:rtl/>
          <w:lang w:bidi="ar-LB"/>
        </w:rPr>
        <w:t xml:space="preserve">وبالنظر في العالم العربي نجد أن 37%من المصريين و 31% من الجزائريات عوانس كما يوجد ما يقارب من 199/ ألف عازب وعازبة في امارتين خليجيتين </w:t>
      </w:r>
      <w:r w:rsidR="004F12DE">
        <w:rPr>
          <w:rFonts w:cs="Traditional Arabic" w:hint="cs"/>
          <w:sz w:val="36"/>
          <w:szCs w:val="36"/>
          <w:rtl/>
          <w:lang w:bidi="ar-LB"/>
        </w:rPr>
        <w:t>.</w:t>
      </w:r>
      <w:r w:rsidRPr="000678A4">
        <w:rPr>
          <w:rFonts w:cs="Traditional Arabic" w:hint="cs"/>
          <w:sz w:val="36"/>
          <w:szCs w:val="36"/>
          <w:rtl/>
          <w:lang w:bidi="ar-LB"/>
        </w:rPr>
        <w:t>وترجع ظاهرة العنوسة لدى الطرفين الى عدة عوامل</w:t>
      </w:r>
      <w:r w:rsidR="004F12DE">
        <w:rPr>
          <w:rFonts w:cs="Traditional Arabic" w:hint="cs"/>
          <w:sz w:val="36"/>
          <w:szCs w:val="36"/>
          <w:rtl/>
          <w:lang w:bidi="ar-LB"/>
        </w:rPr>
        <w:t>،</w:t>
      </w:r>
      <w:r w:rsidRPr="000678A4">
        <w:rPr>
          <w:rFonts w:cs="Traditional Arabic" w:hint="cs"/>
          <w:sz w:val="36"/>
          <w:szCs w:val="36"/>
          <w:rtl/>
          <w:lang w:bidi="ar-LB"/>
        </w:rPr>
        <w:t xml:space="preserve"> </w:t>
      </w:r>
      <w:proofErr w:type="spellStart"/>
      <w:r w:rsidRPr="000678A4">
        <w:rPr>
          <w:rFonts w:cs="Traditional Arabic" w:hint="cs"/>
          <w:sz w:val="36"/>
          <w:szCs w:val="36"/>
          <w:rtl/>
          <w:lang w:bidi="ar-LB"/>
        </w:rPr>
        <w:t>أهمها</w:t>
      </w:r>
      <w:r w:rsidR="004F12DE">
        <w:rPr>
          <w:rFonts w:cs="Traditional Arabic" w:hint="cs"/>
          <w:sz w:val="36"/>
          <w:szCs w:val="36"/>
          <w:rtl/>
          <w:lang w:bidi="ar-LB"/>
        </w:rPr>
        <w:t>:</w:t>
      </w:r>
      <w:r w:rsidRPr="000678A4">
        <w:rPr>
          <w:rFonts w:cs="Traditional Arabic" w:hint="cs"/>
          <w:sz w:val="36"/>
          <w:szCs w:val="36"/>
          <w:rtl/>
          <w:lang w:bidi="ar-LB"/>
        </w:rPr>
        <w:t>عقبات</w:t>
      </w:r>
      <w:proofErr w:type="spellEnd"/>
      <w:r w:rsidRPr="000678A4">
        <w:rPr>
          <w:rFonts w:cs="Traditional Arabic" w:hint="cs"/>
          <w:sz w:val="36"/>
          <w:szCs w:val="36"/>
          <w:rtl/>
          <w:lang w:bidi="ar-LB"/>
        </w:rPr>
        <w:t xml:space="preserve"> مادية أو اجتماعية أو نفسية </w:t>
      </w:r>
      <w:r w:rsidR="004F12DE">
        <w:rPr>
          <w:rFonts w:cs="Traditional Arabic" w:hint="cs"/>
          <w:sz w:val="36"/>
          <w:szCs w:val="36"/>
          <w:rtl/>
          <w:lang w:bidi="ar-LB"/>
        </w:rPr>
        <w:t>.</w:t>
      </w:r>
      <w:r w:rsidRPr="000678A4">
        <w:rPr>
          <w:rFonts w:cs="Traditional Arabic" w:hint="cs"/>
          <w:sz w:val="36"/>
          <w:szCs w:val="36"/>
          <w:rtl/>
          <w:lang w:bidi="ar-LB"/>
        </w:rPr>
        <w:t xml:space="preserve"> فالواجب على المرأة ألا تلقي بالا الى كلام الخداعين وان تعود الى ربها مؤمنة بأنه النافع</w:t>
      </w:r>
      <w:r w:rsidR="00140600">
        <w:rPr>
          <w:rFonts w:cs="Traditional Arabic" w:hint="cs"/>
          <w:sz w:val="36"/>
          <w:szCs w:val="36"/>
          <w:rtl/>
          <w:lang w:bidi="ar-LB"/>
        </w:rPr>
        <w:t xml:space="preserve"> </w:t>
      </w:r>
      <w:r w:rsidRPr="000678A4">
        <w:rPr>
          <w:rFonts w:cs="Traditional Arabic" w:hint="cs"/>
          <w:sz w:val="36"/>
          <w:szCs w:val="36"/>
          <w:rtl/>
          <w:lang w:bidi="ar-LB"/>
        </w:rPr>
        <w:t xml:space="preserve">والضار </w:t>
      </w:r>
      <w:r w:rsidR="004F12DE">
        <w:rPr>
          <w:rFonts w:cs="Traditional Arabic" w:hint="cs"/>
          <w:sz w:val="36"/>
          <w:szCs w:val="36"/>
          <w:rtl/>
          <w:lang w:bidi="ar-LB"/>
        </w:rPr>
        <w:t>.</w:t>
      </w:r>
    </w:p>
    <w:p w:rsidR="000678A4" w:rsidRPr="006F5806" w:rsidRDefault="000678A4" w:rsidP="000678A4">
      <w:pPr>
        <w:ind w:left="360"/>
        <w:jc w:val="center"/>
        <w:rPr>
          <w:rFonts w:cs="Traditional Arabic"/>
          <w:b/>
          <w:bCs/>
          <w:sz w:val="36"/>
          <w:szCs w:val="36"/>
          <w:rtl/>
          <w:lang w:bidi="ar-LB"/>
        </w:rPr>
      </w:pPr>
      <w:r w:rsidRPr="006F5806">
        <w:rPr>
          <w:rFonts w:cs="Traditional Arabic" w:hint="cs"/>
          <w:b/>
          <w:bCs/>
          <w:sz w:val="36"/>
          <w:szCs w:val="36"/>
          <w:rtl/>
          <w:lang w:bidi="ar-LB"/>
        </w:rPr>
        <w:t>أثر السحر في عدم سقوط الحمل</w:t>
      </w:r>
    </w:p>
    <w:p w:rsidR="000678A4" w:rsidRPr="000678A4" w:rsidRDefault="000678A4" w:rsidP="000678A4">
      <w:pPr>
        <w:ind w:left="360"/>
        <w:jc w:val="lowKashida"/>
        <w:rPr>
          <w:rFonts w:cs="Traditional Arabic"/>
          <w:sz w:val="36"/>
          <w:szCs w:val="36"/>
          <w:rtl/>
          <w:lang w:bidi="ar-LB"/>
        </w:rPr>
      </w:pPr>
      <w:r w:rsidRPr="000678A4">
        <w:rPr>
          <w:rFonts w:cs="Traditional Arabic" w:hint="cs"/>
          <w:sz w:val="36"/>
          <w:szCs w:val="36"/>
          <w:rtl/>
          <w:lang w:bidi="ar-LB"/>
        </w:rPr>
        <w:t xml:space="preserve"> _ </w:t>
      </w:r>
      <w:r w:rsidRPr="003A2BAF">
        <w:rPr>
          <w:rFonts w:cs="Traditional Arabic" w:hint="cs"/>
          <w:b/>
          <w:bCs/>
          <w:sz w:val="36"/>
          <w:szCs w:val="36"/>
          <w:rtl/>
          <w:lang w:bidi="ar-LB"/>
        </w:rPr>
        <w:t>انا فتاة لا أحمل الا بحجاب خاص يلازمني طول الحمل فهل انا ممسوسة ؟</w:t>
      </w:r>
      <w:r w:rsidRPr="000678A4">
        <w:rPr>
          <w:rFonts w:cs="Traditional Arabic" w:hint="cs"/>
          <w:sz w:val="36"/>
          <w:szCs w:val="36"/>
          <w:rtl/>
          <w:lang w:bidi="ar-LB"/>
        </w:rPr>
        <w:t xml:space="preserve"> </w:t>
      </w:r>
    </w:p>
    <w:p w:rsidR="000678A4" w:rsidRPr="000678A4" w:rsidRDefault="000678A4" w:rsidP="000678A4">
      <w:pPr>
        <w:ind w:left="360"/>
        <w:jc w:val="lowKashida"/>
        <w:rPr>
          <w:rFonts w:cs="Traditional Arabic"/>
          <w:sz w:val="36"/>
          <w:szCs w:val="36"/>
          <w:rtl/>
          <w:lang w:bidi="ar-LB"/>
        </w:rPr>
      </w:pPr>
      <w:r w:rsidRPr="000678A4">
        <w:rPr>
          <w:rFonts w:cs="Traditional Arabic" w:hint="cs"/>
          <w:sz w:val="36"/>
          <w:szCs w:val="36"/>
          <w:rtl/>
          <w:lang w:bidi="ar-LB"/>
        </w:rPr>
        <w:t>_ ان الرازق هو الله ولا حرج بالذهاب الى المختصين من أهل الطب لمعرفة تأخر الحمل أو سقوطه</w:t>
      </w:r>
      <w:r w:rsidR="004F12DE">
        <w:rPr>
          <w:rFonts w:cs="Traditional Arabic" w:hint="cs"/>
          <w:sz w:val="36"/>
          <w:szCs w:val="36"/>
          <w:rtl/>
          <w:lang w:bidi="ar-LB"/>
        </w:rPr>
        <w:t>.</w:t>
      </w:r>
      <w:r w:rsidRPr="000678A4">
        <w:rPr>
          <w:rFonts w:cs="Traditional Arabic" w:hint="cs"/>
          <w:sz w:val="36"/>
          <w:szCs w:val="36"/>
          <w:rtl/>
          <w:lang w:bidi="ar-LB"/>
        </w:rPr>
        <w:t xml:space="preserve"> ولا يجوز الذهاب الى الدجالين</w:t>
      </w:r>
      <w:r w:rsidR="004F12DE">
        <w:rPr>
          <w:rFonts w:cs="Traditional Arabic" w:hint="cs"/>
          <w:sz w:val="36"/>
          <w:szCs w:val="36"/>
          <w:rtl/>
          <w:lang w:bidi="ar-LB"/>
        </w:rPr>
        <w:t>،</w:t>
      </w:r>
      <w:r w:rsidRPr="000678A4">
        <w:rPr>
          <w:rFonts w:cs="Traditional Arabic" w:hint="cs"/>
          <w:sz w:val="36"/>
          <w:szCs w:val="36"/>
          <w:rtl/>
          <w:lang w:bidi="ar-LB"/>
        </w:rPr>
        <w:t xml:space="preserve"> اذ لا بد من التضرع الى الله بالدعاء (</w:t>
      </w:r>
      <w:r w:rsidRPr="000678A4">
        <w:rPr>
          <w:rFonts w:cs="Traditional Arabic"/>
          <w:sz w:val="36"/>
          <w:szCs w:val="36"/>
          <w:rtl/>
        </w:rPr>
        <w:t>رَبِّ لَا تَذَرْنِي فَرْدًا وَأَنْتَ خَيْرُ الْوَارِثِينَ</w:t>
      </w:r>
      <w:r w:rsidRPr="000678A4">
        <w:rPr>
          <w:rFonts w:cs="Traditional Arabic" w:hint="cs"/>
          <w:sz w:val="36"/>
          <w:szCs w:val="36"/>
          <w:rtl/>
          <w:lang w:bidi="ar-LB"/>
        </w:rPr>
        <w:t>)</w:t>
      </w:r>
      <w:r w:rsidRPr="000678A4">
        <w:rPr>
          <w:rStyle w:val="a4"/>
          <w:rFonts w:cs="Traditional Arabic"/>
          <w:sz w:val="36"/>
          <w:szCs w:val="36"/>
          <w:rtl/>
        </w:rPr>
        <w:t xml:space="preserve"> </w:t>
      </w:r>
      <w:r w:rsidRPr="000678A4">
        <w:rPr>
          <w:rStyle w:val="a4"/>
          <w:rFonts w:cs="Traditional Arabic"/>
          <w:sz w:val="36"/>
          <w:szCs w:val="36"/>
          <w:rtl/>
        </w:rPr>
        <w:footnoteReference w:id="91"/>
      </w:r>
      <w:r w:rsidRPr="000678A4">
        <w:rPr>
          <w:rFonts w:cs="Traditional Arabic" w:hint="cs"/>
          <w:sz w:val="36"/>
          <w:szCs w:val="36"/>
          <w:rtl/>
          <w:lang w:bidi="ar-LB"/>
        </w:rPr>
        <w:t xml:space="preserve">. وأما الحجاب فلا علاقة له بالحمل </w:t>
      </w:r>
      <w:r w:rsidRPr="000678A4">
        <w:rPr>
          <w:rFonts w:cs="Traditional Arabic" w:hint="cs"/>
          <w:sz w:val="36"/>
          <w:szCs w:val="36"/>
          <w:rtl/>
          <w:lang w:bidi="ar-LB"/>
        </w:rPr>
        <w:lastRenderedPageBreak/>
        <w:t>أو عدم سقوطه اذ يذهب بعض العلماء الى عدم جواز تعليقه لعموم نهي النبي عن تعليق التمائم سد</w:t>
      </w:r>
      <w:r w:rsidR="00AF386E">
        <w:rPr>
          <w:rFonts w:cs="Traditional Arabic" w:hint="cs"/>
          <w:sz w:val="36"/>
          <w:szCs w:val="36"/>
          <w:rtl/>
          <w:lang w:bidi="ar-LB"/>
        </w:rPr>
        <w:t>ًا</w:t>
      </w:r>
      <w:r w:rsidRPr="000678A4">
        <w:rPr>
          <w:rFonts w:cs="Traditional Arabic" w:hint="cs"/>
          <w:sz w:val="36"/>
          <w:szCs w:val="36"/>
          <w:rtl/>
          <w:lang w:bidi="ar-LB"/>
        </w:rPr>
        <w:t xml:space="preserve"> للذريعة لأن تعليقه يؤدي الى تعليق غيره ولأن تعليق القرآن قد يؤدي الى امتهانه عند قضاء الحاجة</w:t>
      </w:r>
      <w:r w:rsidR="004F12DE">
        <w:rPr>
          <w:rFonts w:cs="Traditional Arabic" w:hint="cs"/>
          <w:sz w:val="36"/>
          <w:szCs w:val="36"/>
          <w:rtl/>
          <w:lang w:bidi="ar-LB"/>
        </w:rPr>
        <w:t>.</w:t>
      </w:r>
      <w:r w:rsidRPr="000678A4">
        <w:rPr>
          <w:rFonts w:cs="Traditional Arabic" w:hint="cs"/>
          <w:sz w:val="36"/>
          <w:szCs w:val="36"/>
          <w:rtl/>
          <w:lang w:bidi="ar-LB"/>
        </w:rPr>
        <w:t xml:space="preserve"> فما على السائلة الا مراجعة ذوي الاختصاص في الطب والاكثار من الأدعية فقد دعا ابراهيم بقوله</w:t>
      </w:r>
      <w:r w:rsidR="004F12DE">
        <w:rPr>
          <w:rFonts w:cs="Traditional Arabic" w:hint="cs"/>
          <w:sz w:val="36"/>
          <w:szCs w:val="36"/>
          <w:rtl/>
          <w:lang w:bidi="ar-LB"/>
        </w:rPr>
        <w:t>:</w:t>
      </w:r>
      <w:r w:rsidRPr="000678A4">
        <w:rPr>
          <w:rFonts w:cs="Traditional Arabic" w:hint="cs"/>
          <w:sz w:val="36"/>
          <w:szCs w:val="36"/>
          <w:rtl/>
          <w:lang w:bidi="ar-LB"/>
        </w:rPr>
        <w:t xml:space="preserve"> (</w:t>
      </w:r>
      <w:r w:rsidRPr="000678A4">
        <w:rPr>
          <w:rFonts w:cs="Traditional Arabic"/>
          <w:sz w:val="36"/>
          <w:szCs w:val="36"/>
          <w:rtl/>
        </w:rPr>
        <w:t>رَبِّ هَبْ لِي مِنَ الصَّالِحِينَ</w:t>
      </w:r>
      <w:r w:rsidRPr="000678A4">
        <w:rPr>
          <w:rFonts w:cs="Traditional Arabic" w:hint="cs"/>
          <w:sz w:val="36"/>
          <w:szCs w:val="36"/>
          <w:rtl/>
          <w:lang w:bidi="ar-LB"/>
        </w:rPr>
        <w:t>)</w:t>
      </w:r>
      <w:r w:rsidRPr="000678A4">
        <w:rPr>
          <w:rStyle w:val="a4"/>
          <w:rFonts w:cs="Traditional Arabic"/>
          <w:sz w:val="36"/>
          <w:szCs w:val="36"/>
          <w:rtl/>
        </w:rPr>
        <w:t xml:space="preserve"> </w:t>
      </w:r>
      <w:r w:rsidRPr="000678A4">
        <w:rPr>
          <w:rStyle w:val="a4"/>
          <w:rFonts w:cs="Traditional Arabic"/>
          <w:sz w:val="36"/>
          <w:szCs w:val="36"/>
          <w:rtl/>
        </w:rPr>
        <w:footnoteReference w:id="92"/>
      </w:r>
      <w:r w:rsidRPr="000678A4">
        <w:rPr>
          <w:rFonts w:cs="Traditional Arabic"/>
          <w:sz w:val="36"/>
          <w:szCs w:val="36"/>
          <w:rtl/>
        </w:rPr>
        <w:t xml:space="preserve"> </w:t>
      </w:r>
      <w:r w:rsidRPr="000678A4">
        <w:rPr>
          <w:rFonts w:cs="Traditional Arabic" w:hint="cs"/>
          <w:sz w:val="36"/>
          <w:szCs w:val="36"/>
          <w:rtl/>
          <w:lang w:bidi="ar-LB"/>
        </w:rPr>
        <w:t>ودعا زكريا بقوله</w:t>
      </w:r>
      <w:r w:rsidR="004F12DE">
        <w:rPr>
          <w:rFonts w:cs="Traditional Arabic" w:hint="cs"/>
          <w:sz w:val="36"/>
          <w:szCs w:val="36"/>
          <w:rtl/>
          <w:lang w:bidi="ar-LB"/>
        </w:rPr>
        <w:t>:</w:t>
      </w:r>
      <w:r w:rsidRPr="000678A4">
        <w:rPr>
          <w:rFonts w:cs="Traditional Arabic" w:hint="cs"/>
          <w:sz w:val="36"/>
          <w:szCs w:val="36"/>
          <w:rtl/>
          <w:lang w:bidi="ar-LB"/>
        </w:rPr>
        <w:t xml:space="preserve"> (</w:t>
      </w:r>
      <w:r w:rsidRPr="000678A4">
        <w:rPr>
          <w:rFonts w:cs="Traditional Arabic"/>
          <w:sz w:val="36"/>
          <w:szCs w:val="36"/>
          <w:rtl/>
        </w:rPr>
        <w:t>رَبِّ هَبْ لِي مِنْ لَدُنْكَ ذُرِّيَّةً طَيِّبَةً إِنَّكَ سَمِيعُ الدُّعَاءِ</w:t>
      </w:r>
      <w:r w:rsidRPr="000678A4">
        <w:rPr>
          <w:rFonts w:cs="Traditional Arabic" w:hint="cs"/>
          <w:sz w:val="36"/>
          <w:szCs w:val="36"/>
          <w:rtl/>
          <w:lang w:bidi="ar-LB"/>
        </w:rPr>
        <w:t>)</w:t>
      </w:r>
      <w:r w:rsidRPr="000678A4">
        <w:rPr>
          <w:rStyle w:val="a4"/>
          <w:rFonts w:cs="Traditional Arabic"/>
          <w:sz w:val="36"/>
          <w:szCs w:val="36"/>
          <w:rtl/>
        </w:rPr>
        <w:t xml:space="preserve"> </w:t>
      </w:r>
      <w:r w:rsidRPr="000678A4">
        <w:rPr>
          <w:rStyle w:val="a4"/>
          <w:rFonts w:cs="Traditional Arabic"/>
          <w:sz w:val="36"/>
          <w:szCs w:val="36"/>
          <w:rtl/>
        </w:rPr>
        <w:footnoteReference w:id="93"/>
      </w:r>
      <w:r w:rsidRPr="000678A4">
        <w:rPr>
          <w:rFonts w:cs="Traditional Arabic" w:hint="cs"/>
          <w:sz w:val="36"/>
          <w:szCs w:val="36"/>
          <w:rtl/>
          <w:lang w:bidi="ar-LB"/>
        </w:rPr>
        <w:t>ودعا رسول الله لأنس فقال</w:t>
      </w:r>
      <w:r w:rsidR="004F12DE">
        <w:rPr>
          <w:rFonts w:cs="Traditional Arabic" w:hint="cs"/>
          <w:sz w:val="36"/>
          <w:szCs w:val="36"/>
          <w:rtl/>
          <w:lang w:bidi="ar-LB"/>
        </w:rPr>
        <w:t>:</w:t>
      </w:r>
      <w:r w:rsidRPr="000678A4">
        <w:rPr>
          <w:rFonts w:cs="Traditional Arabic" w:hint="cs"/>
          <w:sz w:val="36"/>
          <w:szCs w:val="36"/>
          <w:rtl/>
          <w:lang w:bidi="ar-LB"/>
        </w:rPr>
        <w:t xml:space="preserve"> اللهم أكثر ماله وولده وبارك له فيه</w:t>
      </w:r>
      <w:r w:rsidR="004F12DE">
        <w:rPr>
          <w:rFonts w:cs="Traditional Arabic" w:hint="cs"/>
          <w:sz w:val="36"/>
          <w:szCs w:val="36"/>
          <w:rtl/>
          <w:lang w:bidi="ar-LB"/>
        </w:rPr>
        <w:t>.</w:t>
      </w:r>
      <w:r w:rsidRPr="000678A4">
        <w:rPr>
          <w:rFonts w:cs="Traditional Arabic" w:hint="cs"/>
          <w:sz w:val="36"/>
          <w:szCs w:val="36"/>
          <w:rtl/>
          <w:lang w:bidi="ar-LB"/>
        </w:rPr>
        <w:t xml:space="preserve"> </w:t>
      </w:r>
    </w:p>
    <w:p w:rsidR="000678A4" w:rsidRPr="000678A4" w:rsidRDefault="000678A4" w:rsidP="000678A4">
      <w:pPr>
        <w:ind w:left="360"/>
        <w:jc w:val="lowKashida"/>
        <w:rPr>
          <w:rFonts w:cs="Traditional Arabic"/>
          <w:sz w:val="36"/>
          <w:szCs w:val="36"/>
          <w:rtl/>
          <w:lang w:bidi="ar-LB"/>
        </w:rPr>
      </w:pPr>
      <w:r w:rsidRPr="000678A4">
        <w:rPr>
          <w:rFonts w:cs="Traditional Arabic" w:hint="cs"/>
          <w:sz w:val="36"/>
          <w:szCs w:val="36"/>
          <w:rtl/>
          <w:lang w:bidi="ar-LB"/>
        </w:rPr>
        <w:t>واذا أنعم الله بالحمل فلا مانع من دعاء الله بحفظه</w:t>
      </w:r>
      <w:r w:rsidR="004F12DE">
        <w:rPr>
          <w:rFonts w:cs="Traditional Arabic" w:hint="cs"/>
          <w:sz w:val="36"/>
          <w:szCs w:val="36"/>
          <w:rtl/>
          <w:lang w:bidi="ar-LB"/>
        </w:rPr>
        <w:t>،</w:t>
      </w:r>
      <w:r w:rsidRPr="000678A4">
        <w:rPr>
          <w:rFonts w:cs="Traditional Arabic" w:hint="cs"/>
          <w:sz w:val="36"/>
          <w:szCs w:val="36"/>
          <w:rtl/>
          <w:lang w:bidi="ar-LB"/>
        </w:rPr>
        <w:t xml:space="preserve"> فقد ورد ان النبي</w:t>
      </w:r>
      <w:r w:rsidR="00140600">
        <w:rPr>
          <w:rFonts w:cs="Traditional Arabic" w:hint="cs"/>
          <w:sz w:val="36"/>
          <w:szCs w:val="36"/>
          <w:rtl/>
          <w:lang w:bidi="ar-LB"/>
        </w:rPr>
        <w:t xml:space="preserve"> </w:t>
      </w:r>
      <w:r w:rsidRPr="000678A4">
        <w:rPr>
          <w:rFonts w:cs="Traditional Arabic" w:hint="cs"/>
          <w:sz w:val="36"/>
          <w:szCs w:val="36"/>
          <w:rtl/>
          <w:lang w:bidi="ar-LB"/>
        </w:rPr>
        <w:t>قال</w:t>
      </w:r>
      <w:r w:rsidR="004F12DE">
        <w:rPr>
          <w:rFonts w:cs="Traditional Arabic" w:hint="cs"/>
          <w:sz w:val="36"/>
          <w:szCs w:val="36"/>
          <w:rtl/>
          <w:lang w:bidi="ar-LB"/>
        </w:rPr>
        <w:t>:</w:t>
      </w:r>
      <w:r w:rsidRPr="000678A4">
        <w:rPr>
          <w:rFonts w:cs="Traditional Arabic" w:hint="cs"/>
          <w:sz w:val="36"/>
          <w:szCs w:val="36"/>
          <w:rtl/>
          <w:lang w:bidi="ar-LB"/>
        </w:rPr>
        <w:t xml:space="preserve"> ( إن الله اذا استودع شيئ</w:t>
      </w:r>
      <w:r w:rsidR="00AF386E">
        <w:rPr>
          <w:rFonts w:cs="Traditional Arabic" w:hint="cs"/>
          <w:sz w:val="36"/>
          <w:szCs w:val="36"/>
          <w:rtl/>
          <w:lang w:bidi="ar-LB"/>
        </w:rPr>
        <w:t>ًا</w:t>
      </w:r>
      <w:r w:rsidRPr="000678A4">
        <w:rPr>
          <w:rFonts w:cs="Traditional Arabic" w:hint="cs"/>
          <w:sz w:val="36"/>
          <w:szCs w:val="36"/>
          <w:rtl/>
          <w:lang w:bidi="ar-LB"/>
        </w:rPr>
        <w:t xml:space="preserve"> حفظه ) </w:t>
      </w:r>
      <w:r w:rsidR="004F12DE">
        <w:rPr>
          <w:rFonts w:cs="Traditional Arabic" w:hint="cs"/>
          <w:sz w:val="36"/>
          <w:szCs w:val="36"/>
          <w:rtl/>
          <w:lang w:bidi="ar-LB"/>
        </w:rPr>
        <w:t>.</w:t>
      </w:r>
    </w:p>
    <w:p w:rsidR="000678A4" w:rsidRPr="006F5806" w:rsidRDefault="000678A4" w:rsidP="000678A4">
      <w:pPr>
        <w:ind w:left="360"/>
        <w:jc w:val="center"/>
        <w:rPr>
          <w:rFonts w:cs="Traditional Arabic"/>
          <w:b/>
          <w:bCs/>
          <w:sz w:val="36"/>
          <w:szCs w:val="36"/>
          <w:rtl/>
          <w:lang w:bidi="ar-LB"/>
        </w:rPr>
      </w:pPr>
      <w:r w:rsidRPr="006F5806">
        <w:rPr>
          <w:rFonts w:cs="Traditional Arabic" w:hint="cs"/>
          <w:b/>
          <w:bCs/>
          <w:sz w:val="36"/>
          <w:szCs w:val="36"/>
          <w:rtl/>
          <w:lang w:bidi="ar-LB"/>
        </w:rPr>
        <w:t>أثر الاتهام بالسحر على العلاقات الاجتماعية</w:t>
      </w:r>
    </w:p>
    <w:p w:rsidR="000678A4" w:rsidRPr="000678A4" w:rsidRDefault="000678A4" w:rsidP="000678A4">
      <w:pPr>
        <w:ind w:left="360"/>
        <w:jc w:val="lowKashida"/>
        <w:rPr>
          <w:rFonts w:cs="Traditional Arabic"/>
          <w:sz w:val="36"/>
          <w:szCs w:val="36"/>
          <w:rtl/>
          <w:lang w:bidi="ar-LB"/>
        </w:rPr>
      </w:pPr>
    </w:p>
    <w:p w:rsidR="000678A4" w:rsidRPr="003A2BAF" w:rsidRDefault="000678A4" w:rsidP="000678A4">
      <w:pPr>
        <w:ind w:left="360"/>
        <w:jc w:val="lowKashida"/>
        <w:rPr>
          <w:rFonts w:cs="Traditional Arabic"/>
          <w:b/>
          <w:bCs/>
          <w:sz w:val="36"/>
          <w:szCs w:val="36"/>
          <w:rtl/>
          <w:lang w:bidi="ar-LB"/>
        </w:rPr>
      </w:pPr>
      <w:r w:rsidRPr="003A2BAF">
        <w:rPr>
          <w:rFonts w:cs="Traditional Arabic" w:hint="cs"/>
          <w:b/>
          <w:bCs/>
          <w:sz w:val="36"/>
          <w:szCs w:val="36"/>
          <w:rtl/>
          <w:lang w:bidi="ar-LB"/>
        </w:rPr>
        <w:t>_ أنا فتاة متزوجة أعيش مع زوجي في بيت يسكنه أهله</w:t>
      </w:r>
      <w:r w:rsidR="004F12DE">
        <w:rPr>
          <w:rFonts w:cs="Traditional Arabic" w:hint="cs"/>
          <w:b/>
          <w:bCs/>
          <w:sz w:val="36"/>
          <w:szCs w:val="36"/>
          <w:rtl/>
          <w:lang w:bidi="ar-LB"/>
        </w:rPr>
        <w:t>،</w:t>
      </w:r>
      <w:r w:rsidRPr="003A2BAF">
        <w:rPr>
          <w:rFonts w:cs="Traditional Arabic" w:hint="cs"/>
          <w:b/>
          <w:bCs/>
          <w:sz w:val="36"/>
          <w:szCs w:val="36"/>
          <w:rtl/>
          <w:lang w:bidi="ar-LB"/>
        </w:rPr>
        <w:t xml:space="preserve"> وكلما أقدم كوبا من الشاي لوالدة زوجي تعتذر عن أخذه فلما سألتها صارحتني بأنها مرضت مرضا شديدا في يوم تناولت كوبا قدمته لها وأنها تعتقد</w:t>
      </w:r>
      <w:r w:rsidR="00140600">
        <w:rPr>
          <w:rFonts w:cs="Traditional Arabic" w:hint="cs"/>
          <w:b/>
          <w:bCs/>
          <w:sz w:val="36"/>
          <w:szCs w:val="36"/>
          <w:rtl/>
          <w:lang w:bidi="ar-LB"/>
        </w:rPr>
        <w:t xml:space="preserve"> </w:t>
      </w:r>
      <w:r w:rsidRPr="003A2BAF">
        <w:rPr>
          <w:rFonts w:cs="Traditional Arabic" w:hint="cs"/>
          <w:b/>
          <w:bCs/>
          <w:sz w:val="36"/>
          <w:szCs w:val="36"/>
          <w:rtl/>
          <w:lang w:bidi="ar-LB"/>
        </w:rPr>
        <w:t>انني وضعت لها شيئا فيه</w:t>
      </w:r>
      <w:r w:rsidR="004F12DE">
        <w:rPr>
          <w:rFonts w:cs="Traditional Arabic" w:hint="cs"/>
          <w:b/>
          <w:bCs/>
          <w:sz w:val="36"/>
          <w:szCs w:val="36"/>
          <w:rtl/>
          <w:lang w:bidi="ar-LB"/>
        </w:rPr>
        <w:t>.</w:t>
      </w:r>
    </w:p>
    <w:p w:rsidR="000678A4" w:rsidRPr="000678A4" w:rsidRDefault="000678A4" w:rsidP="000678A4">
      <w:pPr>
        <w:ind w:left="360"/>
        <w:jc w:val="lowKashida"/>
        <w:rPr>
          <w:rFonts w:cs="Traditional Arabic"/>
          <w:sz w:val="36"/>
          <w:szCs w:val="36"/>
          <w:rtl/>
          <w:lang w:bidi="ar-LB"/>
        </w:rPr>
      </w:pPr>
      <w:r w:rsidRPr="000678A4">
        <w:rPr>
          <w:rFonts w:cs="Traditional Arabic" w:hint="cs"/>
          <w:sz w:val="36"/>
          <w:szCs w:val="36"/>
          <w:rtl/>
          <w:lang w:bidi="ar-LB"/>
        </w:rPr>
        <w:t>_</w:t>
      </w:r>
      <w:r w:rsidR="00140600">
        <w:rPr>
          <w:rFonts w:cs="Traditional Arabic" w:hint="cs"/>
          <w:sz w:val="36"/>
          <w:szCs w:val="36"/>
          <w:rtl/>
          <w:lang w:bidi="ar-LB"/>
        </w:rPr>
        <w:t xml:space="preserve"> </w:t>
      </w:r>
      <w:r w:rsidRPr="000678A4">
        <w:rPr>
          <w:rFonts w:cs="Traditional Arabic" w:hint="cs"/>
          <w:sz w:val="36"/>
          <w:szCs w:val="36"/>
          <w:rtl/>
          <w:lang w:bidi="ar-LB"/>
        </w:rPr>
        <w:t>ان الاتهام بالباطل من أشد أنواع الظلم ففيه هدم للبيوت ووأد للعلاقات فلا يتهم المسلم أخاه الا اذا تم اثبات الأمر بطريق قطعي وقد قال رسول الله</w:t>
      </w:r>
      <w:r w:rsidR="004F12DE">
        <w:rPr>
          <w:rFonts w:cs="Traditional Arabic" w:hint="cs"/>
          <w:sz w:val="36"/>
          <w:szCs w:val="36"/>
          <w:rtl/>
          <w:lang w:bidi="ar-LB"/>
        </w:rPr>
        <w:t>:</w:t>
      </w:r>
      <w:r w:rsidR="00140600">
        <w:rPr>
          <w:rFonts w:cs="Traditional Arabic" w:hint="cs"/>
          <w:sz w:val="36"/>
          <w:szCs w:val="36"/>
          <w:rtl/>
          <w:lang w:bidi="ar-LB"/>
        </w:rPr>
        <w:t xml:space="preserve"> </w:t>
      </w:r>
      <w:r w:rsidRPr="000678A4">
        <w:rPr>
          <w:rFonts w:cs="Traditional Arabic" w:hint="cs"/>
          <w:sz w:val="36"/>
          <w:szCs w:val="36"/>
          <w:rtl/>
          <w:lang w:bidi="ar-LB"/>
        </w:rPr>
        <w:t xml:space="preserve">( اياكم والظن فان الظن أكذب الحديث ) </w:t>
      </w:r>
      <w:r w:rsidRPr="000678A4">
        <w:rPr>
          <w:rStyle w:val="a4"/>
          <w:rFonts w:cs="Traditional Arabic"/>
          <w:sz w:val="36"/>
          <w:szCs w:val="36"/>
          <w:rtl/>
        </w:rPr>
        <w:footnoteReference w:id="94"/>
      </w:r>
      <w:r w:rsidRPr="000678A4">
        <w:rPr>
          <w:rFonts w:cs="Traditional Arabic" w:hint="cs"/>
          <w:sz w:val="36"/>
          <w:szCs w:val="36"/>
          <w:rtl/>
          <w:lang w:bidi="ar-LB"/>
        </w:rPr>
        <w:t xml:space="preserve">. </w:t>
      </w:r>
    </w:p>
    <w:p w:rsidR="000678A4" w:rsidRPr="000678A4" w:rsidRDefault="000678A4" w:rsidP="000678A4">
      <w:pPr>
        <w:ind w:left="360"/>
        <w:jc w:val="lowKashida"/>
        <w:rPr>
          <w:rFonts w:cs="Traditional Arabic"/>
          <w:sz w:val="36"/>
          <w:szCs w:val="36"/>
          <w:rtl/>
          <w:lang w:bidi="ar-LB"/>
        </w:rPr>
      </w:pPr>
    </w:p>
    <w:p w:rsidR="000678A4" w:rsidRDefault="00664C4C" w:rsidP="000678A4">
      <w:pPr>
        <w:jc w:val="both"/>
        <w:rPr>
          <w:rFonts w:cs="Traditional Arabic"/>
          <w:sz w:val="36"/>
          <w:szCs w:val="36"/>
          <w:rtl/>
          <w:lang w:bidi="ar-LB"/>
        </w:rPr>
      </w:pPr>
      <w:r>
        <w:rPr>
          <w:rFonts w:cs="Traditional Arabic" w:hint="cs"/>
          <w:sz w:val="36"/>
          <w:szCs w:val="36"/>
          <w:rtl/>
          <w:lang w:bidi="ar-LB"/>
        </w:rPr>
        <w:t xml:space="preserve">    </w:t>
      </w:r>
    </w:p>
    <w:p w:rsidR="003A2BAF" w:rsidRDefault="003A2BAF" w:rsidP="000678A4">
      <w:pPr>
        <w:jc w:val="both"/>
        <w:rPr>
          <w:rFonts w:cs="Traditional Arabic"/>
          <w:sz w:val="36"/>
          <w:szCs w:val="36"/>
          <w:rtl/>
          <w:lang w:bidi="ar-LB"/>
        </w:rPr>
      </w:pPr>
    </w:p>
    <w:p w:rsidR="003A2BAF" w:rsidRDefault="003A2BAF" w:rsidP="000678A4">
      <w:pPr>
        <w:jc w:val="both"/>
        <w:rPr>
          <w:rFonts w:cs="Traditional Arabic"/>
          <w:sz w:val="36"/>
          <w:szCs w:val="36"/>
          <w:rtl/>
          <w:lang w:bidi="ar-LB"/>
        </w:rPr>
      </w:pPr>
    </w:p>
    <w:p w:rsidR="003A2BAF" w:rsidRPr="003A2BAF" w:rsidRDefault="00140600" w:rsidP="003A2BAF">
      <w:pPr>
        <w:overflowPunct/>
        <w:autoSpaceDE/>
        <w:autoSpaceDN/>
        <w:adjustRightInd/>
        <w:spacing w:before="100" w:beforeAutospacing="1" w:after="100" w:afterAutospacing="1"/>
        <w:jc w:val="center"/>
        <w:textAlignment w:val="auto"/>
        <w:rPr>
          <w:rFonts w:cs="Traditional Arabic"/>
          <w:b/>
          <w:bCs/>
          <w:sz w:val="36"/>
          <w:szCs w:val="36"/>
          <w:rtl/>
        </w:rPr>
      </w:pPr>
      <w:r>
        <w:rPr>
          <w:rFonts w:cs="Traditional Arabic" w:hint="cs"/>
          <w:b/>
          <w:bCs/>
          <w:sz w:val="36"/>
          <w:szCs w:val="36"/>
          <w:rtl/>
        </w:rPr>
        <w:lastRenderedPageBreak/>
        <w:t xml:space="preserve"> </w:t>
      </w:r>
      <w:r w:rsidR="003A2BAF" w:rsidRPr="003A2BAF">
        <w:rPr>
          <w:rFonts w:cs="Traditional Arabic"/>
          <w:b/>
          <w:bCs/>
          <w:sz w:val="36"/>
          <w:szCs w:val="36"/>
          <w:rtl/>
        </w:rPr>
        <w:t>حكم استعمال السحر في تحقيق أغراض</w:t>
      </w:r>
      <w:r w:rsidR="003A2BAF" w:rsidRPr="003A2BAF">
        <w:rPr>
          <w:rFonts w:cs="Traditional Arabic"/>
          <w:b/>
          <w:bCs/>
          <w:sz w:val="36"/>
          <w:szCs w:val="36"/>
        </w:rPr>
        <w:t xml:space="preserve"> </w:t>
      </w:r>
      <w:r w:rsidR="003A2BAF" w:rsidRPr="003A2BAF">
        <w:rPr>
          <w:rFonts w:cs="Traditional Arabic"/>
          <w:b/>
          <w:bCs/>
          <w:sz w:val="36"/>
          <w:szCs w:val="36"/>
          <w:rtl/>
        </w:rPr>
        <w:t>جيدة</w:t>
      </w:r>
    </w:p>
    <w:p w:rsidR="003A2BAF" w:rsidRPr="000678A4" w:rsidRDefault="003A2BAF" w:rsidP="003A2BAF">
      <w:pPr>
        <w:overflowPunct/>
        <w:autoSpaceDE/>
        <w:autoSpaceDN/>
        <w:adjustRightInd/>
        <w:spacing w:before="100" w:beforeAutospacing="1" w:after="100" w:afterAutospacing="1"/>
        <w:jc w:val="lowKashida"/>
        <w:textAlignment w:val="auto"/>
        <w:rPr>
          <w:rFonts w:cs="Traditional Arabic"/>
          <w:sz w:val="36"/>
          <w:szCs w:val="36"/>
        </w:rPr>
      </w:pPr>
      <w:proofErr w:type="spellStart"/>
      <w:r w:rsidRPr="000678A4">
        <w:rPr>
          <w:rFonts w:cs="Traditional Arabic"/>
          <w:sz w:val="36"/>
          <w:szCs w:val="36"/>
          <w:rtl/>
        </w:rPr>
        <w:t>السؤال</w:t>
      </w:r>
      <w:r w:rsidR="004F12DE">
        <w:rPr>
          <w:rFonts w:cs="Traditional Arabic"/>
          <w:sz w:val="36"/>
          <w:szCs w:val="36"/>
          <w:rtl/>
        </w:rPr>
        <w:t>:</w:t>
      </w:r>
      <w:r w:rsidRPr="000678A4">
        <w:rPr>
          <w:rFonts w:cs="Traditional Arabic"/>
          <w:sz w:val="36"/>
          <w:szCs w:val="36"/>
          <w:rtl/>
        </w:rPr>
        <w:t>هل</w:t>
      </w:r>
      <w:proofErr w:type="spellEnd"/>
      <w:r w:rsidRPr="000678A4">
        <w:rPr>
          <w:rFonts w:cs="Traditional Arabic"/>
          <w:sz w:val="36"/>
          <w:szCs w:val="36"/>
          <w:rtl/>
        </w:rPr>
        <w:t xml:space="preserve"> يجوز استخدام السحر لتحقيق أغراض جيدة</w:t>
      </w:r>
      <w:r w:rsidRPr="000678A4">
        <w:rPr>
          <w:rFonts w:cs="Traditional Arabic"/>
          <w:sz w:val="36"/>
          <w:szCs w:val="36"/>
        </w:rPr>
        <w:t xml:space="preserve"> </w:t>
      </w:r>
      <w:r w:rsidRPr="000678A4">
        <w:rPr>
          <w:rFonts w:cs="Traditional Arabic"/>
          <w:sz w:val="36"/>
          <w:szCs w:val="36"/>
          <w:rtl/>
        </w:rPr>
        <w:t>حسنة النية ؟ أو</w:t>
      </w:r>
      <w:r w:rsidRPr="000678A4">
        <w:rPr>
          <w:rFonts w:cs="Traditional Arabic" w:hint="cs"/>
          <w:sz w:val="36"/>
          <w:szCs w:val="36"/>
          <w:rtl/>
        </w:rPr>
        <w:t xml:space="preserve"> </w:t>
      </w:r>
      <w:r w:rsidRPr="000678A4">
        <w:rPr>
          <w:rFonts w:cs="Traditional Arabic"/>
          <w:sz w:val="36"/>
          <w:szCs w:val="36"/>
          <w:rtl/>
        </w:rPr>
        <w:t>لإقناع أحد والديَّ بأمر معين ؟ كمثل اقتناعهما بزواجي من فتاة</w:t>
      </w:r>
      <w:r w:rsidRPr="000678A4">
        <w:rPr>
          <w:rFonts w:cs="Traditional Arabic"/>
          <w:sz w:val="36"/>
          <w:szCs w:val="36"/>
        </w:rPr>
        <w:t xml:space="preserve"> </w:t>
      </w:r>
      <w:r w:rsidRPr="000678A4">
        <w:rPr>
          <w:rFonts w:cs="Traditional Arabic"/>
          <w:sz w:val="36"/>
          <w:szCs w:val="36"/>
          <w:rtl/>
        </w:rPr>
        <w:t>معينة ؟</w:t>
      </w:r>
    </w:p>
    <w:p w:rsidR="003A2BAF" w:rsidRPr="000678A4" w:rsidRDefault="003A2BAF" w:rsidP="003A2BAF">
      <w:pPr>
        <w:jc w:val="both"/>
        <w:rPr>
          <w:rFonts w:cs="Traditional Arabic"/>
          <w:sz w:val="36"/>
          <w:szCs w:val="36"/>
          <w:rtl/>
          <w:lang w:bidi="ar-LB"/>
        </w:rPr>
      </w:pPr>
      <w:proofErr w:type="spellStart"/>
      <w:r w:rsidRPr="000678A4">
        <w:rPr>
          <w:rFonts w:cs="Traditional Arabic"/>
          <w:sz w:val="36"/>
          <w:szCs w:val="36"/>
          <w:rtl/>
        </w:rPr>
        <w:t>الجواب</w:t>
      </w:r>
      <w:r w:rsidR="004F12DE">
        <w:rPr>
          <w:rFonts w:cs="Traditional Arabic"/>
          <w:sz w:val="36"/>
          <w:szCs w:val="36"/>
          <w:rtl/>
        </w:rPr>
        <w:t>:</w:t>
      </w:r>
      <w:r w:rsidRPr="000678A4">
        <w:rPr>
          <w:rFonts w:cs="Traditional Arabic"/>
          <w:sz w:val="36"/>
          <w:szCs w:val="36"/>
          <w:rtl/>
        </w:rPr>
        <w:t>فإن</w:t>
      </w:r>
      <w:proofErr w:type="spellEnd"/>
      <w:r w:rsidRPr="000678A4">
        <w:rPr>
          <w:rFonts w:cs="Traditional Arabic"/>
          <w:sz w:val="36"/>
          <w:szCs w:val="36"/>
          <w:rtl/>
        </w:rPr>
        <w:t xml:space="preserve"> السحر من</w:t>
      </w:r>
      <w:r w:rsidRPr="000678A4">
        <w:rPr>
          <w:rFonts w:cs="Traditional Arabic"/>
          <w:sz w:val="36"/>
          <w:szCs w:val="36"/>
        </w:rPr>
        <w:t xml:space="preserve"> </w:t>
      </w:r>
      <w:r w:rsidRPr="000678A4">
        <w:rPr>
          <w:rFonts w:cs="Traditional Arabic"/>
          <w:sz w:val="36"/>
          <w:szCs w:val="36"/>
          <w:rtl/>
        </w:rPr>
        <w:t>علم الشياطين وعملهم</w:t>
      </w:r>
      <w:r w:rsidR="004F12DE">
        <w:rPr>
          <w:rFonts w:cs="Traditional Arabic"/>
          <w:sz w:val="36"/>
          <w:szCs w:val="36"/>
          <w:rtl/>
        </w:rPr>
        <w:t>،</w:t>
      </w:r>
      <w:r w:rsidRPr="000678A4">
        <w:rPr>
          <w:rFonts w:cs="Traditional Arabic"/>
          <w:sz w:val="36"/>
          <w:szCs w:val="36"/>
          <w:rtl/>
        </w:rPr>
        <w:t xml:space="preserve"> قال تعالى</w:t>
      </w:r>
      <w:r w:rsidR="004F12DE">
        <w:rPr>
          <w:rFonts w:cs="Traditional Arabic"/>
          <w:sz w:val="36"/>
          <w:szCs w:val="36"/>
          <w:rtl/>
        </w:rPr>
        <w:t>:</w:t>
      </w:r>
      <w:r w:rsidRPr="000678A4">
        <w:rPr>
          <w:rFonts w:cs="Traditional Arabic"/>
          <w:sz w:val="36"/>
          <w:szCs w:val="36"/>
          <w:rtl/>
        </w:rPr>
        <w:t xml:space="preserve"> (وَاتَّبَعُوا مَا تَتْلُو الشَّيَاطِينُ عَلَى مُلْكِ سُلَيْمَانَ وَمَا كَفَرَ سُلَيْمَانُ وَلَكِنَّ الشَّيَاطِينَ كَفَرُوا يُعَلِّمُونَ النَّاسَ السِّحْرَ</w:t>
      </w:r>
      <w:r w:rsidR="004F12DE">
        <w:rPr>
          <w:rFonts w:cs="Traditional Arabic"/>
          <w:sz w:val="36"/>
          <w:szCs w:val="36"/>
          <w:rtl/>
        </w:rPr>
        <w:t>.</w:t>
      </w:r>
      <w:r w:rsidRPr="000678A4">
        <w:rPr>
          <w:rFonts w:cs="Traditional Arabic" w:hint="cs"/>
          <w:sz w:val="36"/>
          <w:szCs w:val="36"/>
          <w:rtl/>
        </w:rPr>
        <w:t>...)</w:t>
      </w:r>
      <w:r w:rsidRPr="000678A4">
        <w:rPr>
          <w:rStyle w:val="a4"/>
          <w:rFonts w:cs="Traditional Arabic"/>
          <w:sz w:val="36"/>
          <w:szCs w:val="36"/>
          <w:rtl/>
        </w:rPr>
        <w:footnoteReference w:customMarkFollows="1" w:id="95"/>
        <w:t>2</w:t>
      </w:r>
      <w:r w:rsidRPr="000678A4">
        <w:rPr>
          <w:rFonts w:cs="Traditional Arabic"/>
          <w:sz w:val="36"/>
          <w:szCs w:val="36"/>
          <w:rtl/>
        </w:rPr>
        <w:t>.وقال تعالى</w:t>
      </w:r>
      <w:r w:rsidR="004F12DE">
        <w:rPr>
          <w:rFonts w:cs="Traditional Arabic"/>
          <w:sz w:val="36"/>
          <w:szCs w:val="36"/>
          <w:rtl/>
        </w:rPr>
        <w:t>:</w:t>
      </w:r>
      <w:r w:rsidRPr="000678A4">
        <w:rPr>
          <w:rFonts w:cs="Traditional Arabic"/>
          <w:sz w:val="36"/>
          <w:szCs w:val="36"/>
          <w:rtl/>
        </w:rPr>
        <w:t xml:space="preserve"> (وَيَتَعَلَّمُونَ مَا يَضُرُّهُمْ وَلَا يَنْفَعُهُمْ وَلَقَدْ عَلِمُوا لَمَنِ اشْتَرَاهُ مَا لَهُ فِي الْآخِرَةِ مِنْ خَلَاقٍ وَلَبِئْسَ مَا شَرَوْا بِهِ أَنْفُسَهُمْ لَوْ كَانُوا يَعْلَمُونَ</w:t>
      </w:r>
      <w:r w:rsidRPr="000678A4">
        <w:rPr>
          <w:rFonts w:cs="Traditional Arabic" w:hint="cs"/>
          <w:sz w:val="36"/>
          <w:szCs w:val="36"/>
          <w:rtl/>
        </w:rPr>
        <w:t>)</w:t>
      </w:r>
      <w:r w:rsidRPr="000678A4">
        <w:rPr>
          <w:rStyle w:val="a4"/>
          <w:rFonts w:cs="Traditional Arabic"/>
          <w:sz w:val="36"/>
          <w:szCs w:val="36"/>
          <w:rtl/>
        </w:rPr>
        <w:footnoteReference w:customMarkFollows="1" w:id="96"/>
        <w:t>2</w:t>
      </w:r>
      <w:r w:rsidRPr="000678A4">
        <w:rPr>
          <w:rFonts w:cs="Traditional Arabic"/>
          <w:sz w:val="36"/>
          <w:szCs w:val="36"/>
          <w:rtl/>
        </w:rPr>
        <w:t xml:space="preserve"> )</w:t>
      </w:r>
      <w:r w:rsidR="004F12DE">
        <w:rPr>
          <w:rFonts w:cs="Traditional Arabic"/>
          <w:sz w:val="36"/>
          <w:szCs w:val="36"/>
          <w:rtl/>
        </w:rPr>
        <w:t>،</w:t>
      </w:r>
      <w:r w:rsidRPr="000678A4">
        <w:rPr>
          <w:rFonts w:cs="Traditional Arabic"/>
          <w:sz w:val="36"/>
          <w:szCs w:val="36"/>
          <w:rtl/>
        </w:rPr>
        <w:t xml:space="preserve"> وقال تعالى</w:t>
      </w:r>
      <w:r w:rsidRPr="000678A4">
        <w:rPr>
          <w:rFonts w:cs="Traditional Arabic"/>
          <w:sz w:val="36"/>
          <w:szCs w:val="36"/>
        </w:rPr>
        <w:t xml:space="preserve"> )</w:t>
      </w:r>
      <w:r w:rsidRPr="000678A4">
        <w:rPr>
          <w:rFonts w:cs="Traditional Arabic"/>
          <w:sz w:val="36"/>
          <w:szCs w:val="36"/>
          <w:rtl/>
        </w:rPr>
        <w:t xml:space="preserve"> تعالى</w:t>
      </w:r>
      <w:r w:rsidRPr="000678A4">
        <w:rPr>
          <w:rFonts w:cs="Traditional Arabic"/>
          <w:sz w:val="36"/>
          <w:szCs w:val="36"/>
        </w:rPr>
        <w:t xml:space="preserve"> )</w:t>
      </w:r>
      <w:r w:rsidRPr="000678A4">
        <w:rPr>
          <w:rFonts w:cs="Traditional Arabic"/>
          <w:sz w:val="36"/>
          <w:szCs w:val="36"/>
          <w:rtl/>
        </w:rPr>
        <w:t>وَلَا يُفْلِحُ السَّاحِرُ حَيْثُ أَتَى</w:t>
      </w:r>
      <w:r w:rsidRPr="000678A4">
        <w:rPr>
          <w:rFonts w:cs="Traditional Arabic"/>
          <w:sz w:val="36"/>
          <w:szCs w:val="36"/>
        </w:rPr>
        <w:t>(</w:t>
      </w:r>
      <w:r w:rsidRPr="000678A4">
        <w:rPr>
          <w:rStyle w:val="a4"/>
          <w:rFonts w:cs="Traditional Arabic"/>
          <w:sz w:val="36"/>
          <w:szCs w:val="36"/>
          <w:rtl/>
        </w:rPr>
        <w:footnoteReference w:customMarkFollows="1" w:id="97"/>
        <w:t>2</w:t>
      </w:r>
      <w:r w:rsidRPr="000678A4">
        <w:rPr>
          <w:rFonts w:cs="Traditional Arabic"/>
          <w:sz w:val="36"/>
          <w:szCs w:val="36"/>
          <w:rtl/>
        </w:rPr>
        <w:t>.وقال عليه الصلاة و السلام</w:t>
      </w:r>
      <w:r w:rsidR="004F12DE">
        <w:rPr>
          <w:rFonts w:cs="Traditional Arabic"/>
          <w:sz w:val="36"/>
          <w:szCs w:val="36"/>
          <w:rtl/>
        </w:rPr>
        <w:t>:</w:t>
      </w:r>
      <w:r w:rsidRPr="000678A4">
        <w:rPr>
          <w:rFonts w:cs="Traditional Arabic"/>
          <w:sz w:val="36"/>
          <w:szCs w:val="36"/>
          <w:rtl/>
        </w:rPr>
        <w:t xml:space="preserve"> "اجتنبوا الموبقات: الشرك بالله والسحر"</w:t>
      </w:r>
      <w:r w:rsidRPr="000678A4">
        <w:rPr>
          <w:rStyle w:val="a4"/>
          <w:rFonts w:cs="Traditional Arabic"/>
          <w:sz w:val="36"/>
          <w:szCs w:val="36"/>
          <w:rtl/>
        </w:rPr>
        <w:footnoteReference w:customMarkFollows="1" w:id="98"/>
        <w:t>3</w:t>
      </w:r>
      <w:r w:rsidR="004F12DE">
        <w:rPr>
          <w:rFonts w:cs="Traditional Arabic"/>
          <w:sz w:val="36"/>
          <w:szCs w:val="36"/>
          <w:rtl/>
        </w:rPr>
        <w:t>،</w:t>
      </w:r>
      <w:r w:rsidRPr="000678A4">
        <w:rPr>
          <w:rFonts w:cs="Traditional Arabic"/>
          <w:sz w:val="36"/>
          <w:szCs w:val="36"/>
          <w:rtl/>
        </w:rPr>
        <w:t xml:space="preserve"> وقال عليه</w:t>
      </w:r>
      <w:r w:rsidRPr="000678A4">
        <w:rPr>
          <w:rFonts w:cs="Traditional Arabic"/>
          <w:sz w:val="36"/>
          <w:szCs w:val="36"/>
        </w:rPr>
        <w:t xml:space="preserve"> </w:t>
      </w:r>
      <w:r w:rsidRPr="000678A4">
        <w:rPr>
          <w:rFonts w:cs="Traditional Arabic"/>
          <w:sz w:val="36"/>
          <w:szCs w:val="36"/>
          <w:rtl/>
        </w:rPr>
        <w:t>الصلاة والسلام</w:t>
      </w:r>
      <w:r w:rsidR="004F12DE">
        <w:rPr>
          <w:rFonts w:cs="Traditional Arabic"/>
          <w:sz w:val="36"/>
          <w:szCs w:val="36"/>
          <w:rtl/>
        </w:rPr>
        <w:t>:</w:t>
      </w:r>
      <w:r w:rsidRPr="000678A4">
        <w:rPr>
          <w:rFonts w:cs="Traditional Arabic"/>
          <w:sz w:val="36"/>
          <w:szCs w:val="36"/>
          <w:rtl/>
        </w:rPr>
        <w:t xml:space="preserve"> </w:t>
      </w:r>
      <w:r w:rsidR="00830575">
        <w:rPr>
          <w:rFonts w:cs="Traditional Arabic"/>
          <w:sz w:val="36"/>
          <w:szCs w:val="36"/>
          <w:rtl/>
        </w:rPr>
        <w:t>"</w:t>
      </w:r>
      <w:r w:rsidRPr="000678A4">
        <w:rPr>
          <w:rFonts w:cs="Traditional Arabic"/>
          <w:sz w:val="36"/>
          <w:szCs w:val="36"/>
          <w:rtl/>
        </w:rPr>
        <w:t>ليس منا من سحر أو سُحر له</w:t>
      </w:r>
      <w:r w:rsidRPr="000678A4">
        <w:rPr>
          <w:rFonts w:cs="Traditional Arabic"/>
          <w:sz w:val="36"/>
          <w:szCs w:val="36"/>
        </w:rPr>
        <w:t xml:space="preserve"> "</w:t>
      </w:r>
      <w:r w:rsidR="004F12DE">
        <w:rPr>
          <w:rFonts w:cs="Traditional Arabic"/>
          <w:sz w:val="36"/>
          <w:szCs w:val="36"/>
        </w:rPr>
        <w:t>.</w:t>
      </w:r>
      <w:r w:rsidRPr="000678A4">
        <w:rPr>
          <w:rFonts w:cs="Traditional Arabic"/>
          <w:sz w:val="36"/>
          <w:szCs w:val="36"/>
        </w:rPr>
        <w:t xml:space="preserve"> </w:t>
      </w:r>
      <w:r w:rsidRPr="000678A4">
        <w:rPr>
          <w:rFonts w:cs="Traditional Arabic"/>
          <w:sz w:val="36"/>
          <w:szCs w:val="36"/>
          <w:rtl/>
        </w:rPr>
        <w:t>وعلى هذا لا يجوز استخدام</w:t>
      </w:r>
      <w:r w:rsidRPr="000678A4">
        <w:rPr>
          <w:rFonts w:cs="Traditional Arabic"/>
          <w:sz w:val="36"/>
          <w:szCs w:val="36"/>
        </w:rPr>
        <w:t xml:space="preserve"> </w:t>
      </w:r>
      <w:r w:rsidRPr="000678A4">
        <w:rPr>
          <w:rFonts w:cs="Traditional Arabic"/>
          <w:sz w:val="36"/>
          <w:szCs w:val="36"/>
          <w:rtl/>
        </w:rPr>
        <w:t>السحر لأي غرض من الأغراض</w:t>
      </w:r>
      <w:r w:rsidR="004F12DE">
        <w:rPr>
          <w:rFonts w:cs="Traditional Arabic"/>
          <w:sz w:val="36"/>
          <w:szCs w:val="36"/>
          <w:rtl/>
        </w:rPr>
        <w:t>.</w:t>
      </w:r>
      <w:r w:rsidRPr="000678A4">
        <w:rPr>
          <w:rFonts w:cs="Traditional Arabic"/>
          <w:sz w:val="36"/>
          <w:szCs w:val="36"/>
          <w:rtl/>
        </w:rPr>
        <w:t xml:space="preserve"> فإن السحر باطل</w:t>
      </w:r>
      <w:r w:rsidR="004F12DE">
        <w:rPr>
          <w:rFonts w:cs="Traditional Arabic"/>
          <w:sz w:val="36"/>
          <w:szCs w:val="36"/>
          <w:rtl/>
        </w:rPr>
        <w:t>،</w:t>
      </w:r>
      <w:r w:rsidRPr="000678A4">
        <w:rPr>
          <w:rFonts w:cs="Traditional Arabic"/>
          <w:sz w:val="36"/>
          <w:szCs w:val="36"/>
          <w:rtl/>
        </w:rPr>
        <w:t xml:space="preserve"> والباطل بأنواعه من الكفر</w:t>
      </w:r>
      <w:r w:rsidR="004F12DE">
        <w:rPr>
          <w:rFonts w:cs="Traditional Arabic"/>
          <w:sz w:val="36"/>
          <w:szCs w:val="36"/>
          <w:rtl/>
        </w:rPr>
        <w:t>،</w:t>
      </w:r>
      <w:r w:rsidRPr="000678A4">
        <w:rPr>
          <w:rFonts w:cs="Traditional Arabic"/>
          <w:sz w:val="36"/>
          <w:szCs w:val="36"/>
          <w:rtl/>
        </w:rPr>
        <w:t xml:space="preserve"> والفسوق</w:t>
      </w:r>
      <w:r w:rsidR="004F12DE">
        <w:rPr>
          <w:rFonts w:cs="Traditional Arabic"/>
          <w:sz w:val="36"/>
          <w:szCs w:val="36"/>
          <w:rtl/>
        </w:rPr>
        <w:t>،</w:t>
      </w:r>
      <w:r w:rsidRPr="000678A4">
        <w:rPr>
          <w:rFonts w:cs="Traditional Arabic"/>
          <w:sz w:val="36"/>
          <w:szCs w:val="36"/>
        </w:rPr>
        <w:t xml:space="preserve"> </w:t>
      </w:r>
      <w:r w:rsidRPr="000678A4">
        <w:rPr>
          <w:rFonts w:cs="Traditional Arabic"/>
          <w:sz w:val="36"/>
          <w:szCs w:val="36"/>
          <w:rtl/>
        </w:rPr>
        <w:t>والمعاصي لا يكون طريقا إلى الخير</w:t>
      </w:r>
      <w:r w:rsidR="004F12DE">
        <w:rPr>
          <w:rFonts w:cs="Traditional Arabic"/>
          <w:sz w:val="36"/>
          <w:szCs w:val="36"/>
          <w:rtl/>
        </w:rPr>
        <w:t>،</w:t>
      </w:r>
      <w:r w:rsidRPr="000678A4">
        <w:rPr>
          <w:rFonts w:cs="Traditional Arabic"/>
          <w:sz w:val="36"/>
          <w:szCs w:val="36"/>
          <w:rtl/>
        </w:rPr>
        <w:t xml:space="preserve"> والواجب طلب الأغراض النافعة بالطرق الشرعية</w:t>
      </w:r>
      <w:r w:rsidRPr="000678A4">
        <w:rPr>
          <w:rFonts w:cs="Traditional Arabic"/>
          <w:sz w:val="36"/>
          <w:szCs w:val="36"/>
        </w:rPr>
        <w:t xml:space="preserve"> </w:t>
      </w:r>
      <w:r w:rsidRPr="000678A4">
        <w:rPr>
          <w:rFonts w:cs="Traditional Arabic"/>
          <w:sz w:val="36"/>
          <w:szCs w:val="36"/>
          <w:rtl/>
        </w:rPr>
        <w:t>التي لا إثم فيها</w:t>
      </w:r>
      <w:r w:rsidR="004F12DE">
        <w:rPr>
          <w:rFonts w:cs="Traditional Arabic"/>
          <w:sz w:val="36"/>
          <w:szCs w:val="36"/>
          <w:rtl/>
        </w:rPr>
        <w:t>،</w:t>
      </w:r>
      <w:r w:rsidRPr="000678A4">
        <w:rPr>
          <w:rFonts w:cs="Traditional Arabic"/>
          <w:sz w:val="36"/>
          <w:szCs w:val="36"/>
          <w:rtl/>
        </w:rPr>
        <w:t xml:space="preserve"> وعاقبتها</w:t>
      </w:r>
      <w:r w:rsidRPr="003A2BAF">
        <w:rPr>
          <w:rFonts w:cs="Traditional Arabic"/>
          <w:sz w:val="36"/>
          <w:szCs w:val="36"/>
          <w:rtl/>
        </w:rPr>
        <w:t xml:space="preserve"> </w:t>
      </w:r>
      <w:r w:rsidRPr="000678A4">
        <w:rPr>
          <w:rFonts w:cs="Traditional Arabic"/>
          <w:sz w:val="36"/>
          <w:szCs w:val="36"/>
          <w:rtl/>
        </w:rPr>
        <w:t>مأمونة</w:t>
      </w:r>
      <w:r w:rsidR="004F12DE">
        <w:rPr>
          <w:rFonts w:cs="Traditional Arabic"/>
          <w:sz w:val="36"/>
          <w:szCs w:val="36"/>
          <w:rtl/>
        </w:rPr>
        <w:t>،</w:t>
      </w:r>
      <w:r w:rsidRPr="000678A4">
        <w:rPr>
          <w:rFonts w:cs="Traditional Arabic"/>
          <w:sz w:val="36"/>
          <w:szCs w:val="36"/>
          <w:rtl/>
        </w:rPr>
        <w:t xml:space="preserve"> والله تعالى قد أغنى عباده بما أباح لهم</w:t>
      </w:r>
      <w:r w:rsidR="004F12DE">
        <w:rPr>
          <w:rFonts w:cs="Traditional Arabic"/>
          <w:sz w:val="36"/>
          <w:szCs w:val="36"/>
          <w:rtl/>
        </w:rPr>
        <w:t>،</w:t>
      </w:r>
      <w:r w:rsidRPr="000678A4">
        <w:rPr>
          <w:rFonts w:cs="Traditional Arabic"/>
          <w:sz w:val="36"/>
          <w:szCs w:val="36"/>
        </w:rPr>
        <w:t xml:space="preserve"> </w:t>
      </w:r>
      <w:r w:rsidRPr="000678A4">
        <w:rPr>
          <w:rFonts w:cs="Traditional Arabic"/>
          <w:sz w:val="36"/>
          <w:szCs w:val="36"/>
          <w:rtl/>
        </w:rPr>
        <w:t>عما حرم عليهم فله الحمد والشكر على إنعامه</w:t>
      </w:r>
      <w:r w:rsidR="004F12DE">
        <w:rPr>
          <w:rFonts w:cs="Traditional Arabic"/>
          <w:sz w:val="36"/>
          <w:szCs w:val="36"/>
          <w:rtl/>
        </w:rPr>
        <w:t>.</w:t>
      </w:r>
    </w:p>
    <w:p w:rsidR="003A2BAF" w:rsidRDefault="003A2BAF" w:rsidP="003A2BAF">
      <w:pPr>
        <w:jc w:val="both"/>
        <w:rPr>
          <w:rFonts w:cs="Traditional Arabic"/>
          <w:sz w:val="36"/>
          <w:szCs w:val="36"/>
          <w:rtl/>
          <w:lang w:bidi="ar-LB"/>
        </w:rPr>
      </w:pPr>
    </w:p>
    <w:p w:rsidR="003A2BAF" w:rsidRDefault="003A2BAF" w:rsidP="003A2BAF">
      <w:pPr>
        <w:jc w:val="both"/>
        <w:rPr>
          <w:rFonts w:cs="Traditional Arabic"/>
          <w:sz w:val="36"/>
          <w:szCs w:val="36"/>
          <w:rtl/>
          <w:lang w:bidi="ar-LB"/>
        </w:rPr>
      </w:pPr>
    </w:p>
    <w:p w:rsidR="003A2BAF" w:rsidRDefault="003A2BAF" w:rsidP="003A2BAF">
      <w:pPr>
        <w:jc w:val="both"/>
        <w:rPr>
          <w:rFonts w:cs="Traditional Arabic" w:hint="cs"/>
          <w:sz w:val="36"/>
          <w:szCs w:val="36"/>
          <w:rtl/>
          <w:lang w:bidi="ar-LB"/>
        </w:rPr>
      </w:pPr>
    </w:p>
    <w:p w:rsidR="007C6E32" w:rsidRDefault="007C6E32" w:rsidP="003A2BAF">
      <w:pPr>
        <w:jc w:val="both"/>
        <w:rPr>
          <w:rFonts w:cs="Traditional Arabic"/>
          <w:sz w:val="36"/>
          <w:szCs w:val="36"/>
          <w:rtl/>
          <w:lang w:bidi="ar-LB"/>
        </w:rPr>
      </w:pPr>
    </w:p>
    <w:p w:rsidR="00C61F60" w:rsidRDefault="00C61F60" w:rsidP="003A2BAF">
      <w:pPr>
        <w:jc w:val="both"/>
        <w:rPr>
          <w:rFonts w:cs="Traditional Arabic"/>
          <w:sz w:val="36"/>
          <w:szCs w:val="36"/>
          <w:rtl/>
          <w:lang w:bidi="ar-LB"/>
        </w:rPr>
      </w:pPr>
    </w:p>
    <w:p w:rsidR="00C61F60" w:rsidRDefault="00C61F60" w:rsidP="003A2BAF">
      <w:pPr>
        <w:jc w:val="both"/>
        <w:rPr>
          <w:rFonts w:cs="Traditional Arabic"/>
          <w:sz w:val="36"/>
          <w:szCs w:val="36"/>
          <w:rtl/>
          <w:lang w:bidi="ar-LB"/>
        </w:rPr>
      </w:pPr>
    </w:p>
    <w:p w:rsidR="003A2BAF" w:rsidRDefault="00644D2C" w:rsidP="00C61F60">
      <w:pPr>
        <w:jc w:val="both"/>
        <w:rPr>
          <w:rFonts w:cs="Traditional Arabic"/>
          <w:sz w:val="36"/>
          <w:szCs w:val="36"/>
          <w:rtl/>
          <w:lang w:bidi="ar-LB"/>
        </w:rPr>
      </w:pPr>
      <w:r>
        <w:rPr>
          <w:rFonts w:cs="Traditional Arabic"/>
          <w:noProof/>
          <w:sz w:val="36"/>
          <w:szCs w:val="36"/>
          <w:rtl/>
        </w:rPr>
        <w:pict>
          <v:roundrect id="_x0000_s1030" style="position:absolute;left:0;text-align:left;margin-left:195.2pt;margin-top:-38.65pt;width:206.8pt;height:39pt;z-index:-251653120;mso-position-horizontal-relative:page" arcsize="10923f" fillcolor="white [3201]" strokecolor="black [3200]" strokeweight="5pt">
            <v:stroke linestyle="thickThin"/>
            <v:shadow color="#868686"/>
            <v:textbox style="mso-next-textbox:#_x0000_s1030">
              <w:txbxContent>
                <w:p w:rsidR="00451C87" w:rsidRPr="00C61F60" w:rsidRDefault="00451C87" w:rsidP="00C61F60">
                  <w:pPr>
                    <w:pStyle w:val="a7"/>
                    <w:jc w:val="center"/>
                    <w:rPr>
                      <w:rFonts w:cs="Traditional Arabic"/>
                      <w:b/>
                      <w:bCs/>
                      <w:color w:val="auto"/>
                      <w:sz w:val="40"/>
                      <w:szCs w:val="40"/>
                      <w:rtl/>
                      <w:lang w:bidi="ar-LB"/>
                    </w:rPr>
                  </w:pPr>
                  <w:r w:rsidRPr="00C61F60">
                    <w:rPr>
                      <w:rFonts w:cs="Traditional Arabic" w:hint="cs"/>
                      <w:b/>
                      <w:bCs/>
                      <w:color w:val="auto"/>
                      <w:sz w:val="40"/>
                      <w:szCs w:val="40"/>
                      <w:rtl/>
                      <w:lang w:bidi="ar-LB"/>
                    </w:rPr>
                    <w:t>فهرس المحتويات</w:t>
                  </w:r>
                </w:p>
              </w:txbxContent>
            </v:textbox>
            <w10:wrap type="topAndBottom" anchorx="page"/>
          </v:roundrect>
        </w:pict>
      </w:r>
    </w:p>
    <w:tbl>
      <w:tblPr>
        <w:bidiVisual/>
        <w:tblW w:w="0" w:type="auto"/>
        <w:tblInd w:w="34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5953"/>
        <w:gridCol w:w="1985"/>
      </w:tblGrid>
      <w:tr w:rsidR="00C61F60" w:rsidRPr="0071471F" w:rsidTr="00C61F60">
        <w:trPr>
          <w:trHeight w:val="173"/>
        </w:trPr>
        <w:tc>
          <w:tcPr>
            <w:tcW w:w="5953" w:type="dxa"/>
            <w:tcBorders>
              <w:right w:val="nil"/>
            </w:tcBorders>
          </w:tcPr>
          <w:p w:rsidR="00C61F60" w:rsidRPr="0071471F" w:rsidRDefault="00C61F60" w:rsidP="00C61F60">
            <w:pPr>
              <w:pStyle w:val="aa"/>
              <w:jc w:val="center"/>
              <w:outlineLvl w:val="0"/>
              <w:rPr>
                <w:b w:val="0"/>
                <w:bCs w:val="0"/>
                <w:sz w:val="32"/>
                <w:rtl/>
                <w:lang w:bidi="ar-LB"/>
              </w:rPr>
            </w:pPr>
            <w:r w:rsidRPr="0071471F">
              <w:rPr>
                <w:rFonts w:hint="cs"/>
                <w:sz w:val="32"/>
                <w:rtl/>
                <w:lang w:bidi="ar-LB"/>
              </w:rPr>
              <w:t>الموضوع</w:t>
            </w:r>
          </w:p>
        </w:tc>
        <w:tc>
          <w:tcPr>
            <w:tcW w:w="1985" w:type="dxa"/>
            <w:tcBorders>
              <w:left w:val="double" w:sz="4" w:space="0" w:color="auto"/>
            </w:tcBorders>
          </w:tcPr>
          <w:p w:rsidR="00C61F60" w:rsidRPr="0071471F" w:rsidRDefault="00C61F60" w:rsidP="00C61F60">
            <w:pPr>
              <w:pStyle w:val="aa"/>
              <w:jc w:val="center"/>
              <w:outlineLvl w:val="0"/>
              <w:rPr>
                <w:b w:val="0"/>
                <w:bCs w:val="0"/>
                <w:sz w:val="32"/>
                <w:rtl/>
              </w:rPr>
            </w:pPr>
            <w:r w:rsidRPr="0071471F">
              <w:rPr>
                <w:sz w:val="32"/>
                <w:rtl/>
              </w:rPr>
              <w:t>الصفحة</w:t>
            </w:r>
          </w:p>
        </w:tc>
      </w:tr>
      <w:tr w:rsidR="00C61F60" w:rsidRPr="0071471F" w:rsidTr="00C61F60">
        <w:trPr>
          <w:trHeight w:val="173"/>
        </w:trPr>
        <w:tc>
          <w:tcPr>
            <w:tcW w:w="5953" w:type="dxa"/>
            <w:tcBorders>
              <w:top w:val="double" w:sz="4" w:space="0" w:color="auto"/>
              <w:right w:val="nil"/>
            </w:tcBorders>
          </w:tcPr>
          <w:p w:rsidR="00C61F60" w:rsidRPr="00894388" w:rsidRDefault="00C61F60" w:rsidP="00C61F60">
            <w:pPr>
              <w:pStyle w:val="aa"/>
              <w:jc w:val="left"/>
              <w:outlineLvl w:val="0"/>
              <w:rPr>
                <w:sz w:val="32"/>
                <w:rtl/>
              </w:rPr>
            </w:pPr>
            <w:r w:rsidRPr="00894388">
              <w:rPr>
                <w:rFonts w:hint="cs"/>
                <w:sz w:val="32"/>
                <w:rtl/>
              </w:rPr>
              <w:t>الاهداء</w:t>
            </w:r>
          </w:p>
        </w:tc>
        <w:tc>
          <w:tcPr>
            <w:tcW w:w="1985" w:type="dxa"/>
            <w:tcBorders>
              <w:top w:val="double" w:sz="4" w:space="0" w:color="auto"/>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C61F60" w:rsidP="00C61F60">
            <w:pPr>
              <w:pStyle w:val="aa"/>
              <w:jc w:val="left"/>
              <w:outlineLvl w:val="0"/>
              <w:rPr>
                <w:sz w:val="32"/>
                <w:rtl/>
              </w:rPr>
            </w:pPr>
            <w:r w:rsidRPr="00894388">
              <w:rPr>
                <w:rFonts w:hint="cs"/>
                <w:sz w:val="32"/>
                <w:rtl/>
              </w:rPr>
              <w:t xml:space="preserve">المقدمة </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C61F60" w:rsidP="00C61F60">
            <w:pPr>
              <w:jc w:val="both"/>
              <w:rPr>
                <w:rFonts w:cs="Traditional Arabic"/>
                <w:b/>
                <w:bCs/>
                <w:sz w:val="36"/>
                <w:szCs w:val="36"/>
                <w:rtl/>
              </w:rPr>
            </w:pPr>
            <w:r w:rsidRPr="00894388">
              <w:rPr>
                <w:rFonts w:cs="Traditional Arabic"/>
                <w:b/>
                <w:bCs/>
                <w:sz w:val="36"/>
                <w:szCs w:val="36"/>
                <w:rtl/>
              </w:rPr>
              <w:t>تمهيد حول السحر والشعوذة</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C61F60" w:rsidP="00C61F60">
            <w:pPr>
              <w:jc w:val="both"/>
              <w:rPr>
                <w:rFonts w:cs="Traditional Arabic"/>
                <w:b/>
                <w:bCs/>
                <w:sz w:val="36"/>
                <w:szCs w:val="36"/>
                <w:rtl/>
              </w:rPr>
            </w:pPr>
            <w:r w:rsidRPr="00894388">
              <w:rPr>
                <w:rFonts w:cs="Traditional Arabic"/>
                <w:b/>
                <w:bCs/>
                <w:sz w:val="36"/>
                <w:szCs w:val="36"/>
                <w:rtl/>
              </w:rPr>
              <w:t>في تعريف السحر</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C61F60" w:rsidP="00C61F60">
            <w:pPr>
              <w:jc w:val="both"/>
              <w:rPr>
                <w:rFonts w:cs="Traditional Arabic"/>
                <w:b/>
                <w:bCs/>
                <w:sz w:val="36"/>
                <w:szCs w:val="36"/>
                <w:rtl/>
              </w:rPr>
            </w:pPr>
            <w:r w:rsidRPr="00894388">
              <w:rPr>
                <w:rFonts w:cs="Traditional Arabic"/>
                <w:b/>
                <w:bCs/>
                <w:sz w:val="36"/>
                <w:szCs w:val="36"/>
                <w:rtl/>
              </w:rPr>
              <w:t>هل للسحر حقيقة وتأثير في الواقع</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C61F60" w:rsidP="00C61F60">
            <w:pPr>
              <w:jc w:val="both"/>
              <w:rPr>
                <w:rFonts w:cs="Traditional Arabic"/>
                <w:b/>
                <w:bCs/>
                <w:sz w:val="36"/>
                <w:szCs w:val="36"/>
                <w:rtl/>
              </w:rPr>
            </w:pPr>
            <w:r w:rsidRPr="00894388">
              <w:rPr>
                <w:rFonts w:cs="Traditional Arabic"/>
                <w:b/>
                <w:bCs/>
                <w:sz w:val="36"/>
                <w:szCs w:val="36"/>
                <w:rtl/>
              </w:rPr>
              <w:t>الفرق بين المعجزة والكرامة والسحر</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C61F60" w:rsidP="00C61F60">
            <w:pPr>
              <w:jc w:val="both"/>
              <w:rPr>
                <w:rFonts w:cs="Traditional Arabic"/>
                <w:b/>
                <w:bCs/>
                <w:sz w:val="36"/>
                <w:szCs w:val="36"/>
                <w:rtl/>
              </w:rPr>
            </w:pPr>
            <w:r w:rsidRPr="00894388">
              <w:rPr>
                <w:rFonts w:cs="Traditional Arabic"/>
                <w:b/>
                <w:bCs/>
                <w:sz w:val="36"/>
                <w:szCs w:val="36"/>
                <w:rtl/>
              </w:rPr>
              <w:t>أنواع السحر</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C61F60" w:rsidP="00C61F60">
            <w:pPr>
              <w:jc w:val="both"/>
              <w:rPr>
                <w:rFonts w:cs="Traditional Arabic"/>
                <w:b/>
                <w:bCs/>
                <w:sz w:val="36"/>
                <w:szCs w:val="36"/>
                <w:rtl/>
              </w:rPr>
            </w:pPr>
            <w:r w:rsidRPr="00894388">
              <w:rPr>
                <w:rFonts w:cs="Traditional Arabic"/>
                <w:b/>
                <w:bCs/>
                <w:sz w:val="36"/>
                <w:szCs w:val="36"/>
                <w:rtl/>
              </w:rPr>
              <w:t xml:space="preserve">كيف يحضِّ الساحر </w:t>
            </w:r>
            <w:r w:rsidR="00ED7D41">
              <w:rPr>
                <w:rFonts w:cs="Traditional Arabic"/>
                <w:b/>
                <w:bCs/>
                <w:sz w:val="36"/>
                <w:szCs w:val="36"/>
                <w:rtl/>
              </w:rPr>
              <w:t>جنيًّا</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C61F60" w:rsidP="00C61F60">
            <w:pPr>
              <w:jc w:val="both"/>
              <w:rPr>
                <w:rFonts w:cs="Traditional Arabic"/>
                <w:b/>
                <w:bCs/>
                <w:sz w:val="36"/>
                <w:szCs w:val="36"/>
                <w:rtl/>
              </w:rPr>
            </w:pPr>
            <w:r w:rsidRPr="00894388">
              <w:rPr>
                <w:rFonts w:cs="Traditional Arabic"/>
                <w:b/>
                <w:bCs/>
                <w:sz w:val="36"/>
                <w:szCs w:val="36"/>
                <w:rtl/>
              </w:rPr>
              <w:t>هل الساحر كافر</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C61F60" w:rsidP="00C61F60">
            <w:pPr>
              <w:jc w:val="both"/>
              <w:rPr>
                <w:rFonts w:cs="Traditional Arabic"/>
                <w:b/>
                <w:bCs/>
                <w:sz w:val="36"/>
                <w:szCs w:val="36"/>
                <w:rtl/>
              </w:rPr>
            </w:pPr>
            <w:r w:rsidRPr="00894388">
              <w:rPr>
                <w:rFonts w:cs="Traditional Arabic"/>
                <w:b/>
                <w:bCs/>
                <w:sz w:val="36"/>
                <w:szCs w:val="36"/>
                <w:rtl/>
              </w:rPr>
              <w:t>هل يجوز تعلم السحر دون العمل به؟</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C61F60" w:rsidP="00C61F60">
            <w:pPr>
              <w:jc w:val="both"/>
              <w:rPr>
                <w:rFonts w:cs="Traditional Arabic"/>
                <w:b/>
                <w:bCs/>
                <w:sz w:val="36"/>
                <w:szCs w:val="36"/>
                <w:rtl/>
              </w:rPr>
            </w:pPr>
            <w:r w:rsidRPr="00894388">
              <w:rPr>
                <w:rFonts w:cs="Traditional Arabic"/>
                <w:b/>
                <w:bCs/>
                <w:sz w:val="36"/>
                <w:szCs w:val="36"/>
                <w:rtl/>
              </w:rPr>
              <w:t>حقيقة الجن وصفاتهم</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C61F60" w:rsidP="00C61F60">
            <w:pPr>
              <w:jc w:val="both"/>
              <w:rPr>
                <w:rFonts w:cs="Traditional Arabic"/>
                <w:b/>
                <w:bCs/>
                <w:sz w:val="36"/>
                <w:szCs w:val="36"/>
                <w:rtl/>
              </w:rPr>
            </w:pPr>
            <w:r w:rsidRPr="00894388">
              <w:rPr>
                <w:rFonts w:cs="Traditional Arabic"/>
                <w:b/>
                <w:bCs/>
                <w:sz w:val="36"/>
                <w:szCs w:val="36"/>
                <w:rtl/>
              </w:rPr>
              <w:t>كيف نعالج السحر</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C61F60" w:rsidP="00C61F60">
            <w:pPr>
              <w:jc w:val="both"/>
              <w:rPr>
                <w:rFonts w:cs="Traditional Arabic"/>
                <w:b/>
                <w:bCs/>
                <w:sz w:val="36"/>
                <w:szCs w:val="36"/>
                <w:rtl/>
              </w:rPr>
            </w:pPr>
            <w:r w:rsidRPr="00894388">
              <w:rPr>
                <w:rFonts w:cs="Traditional Arabic"/>
                <w:b/>
                <w:bCs/>
                <w:sz w:val="36"/>
                <w:szCs w:val="36"/>
                <w:rtl/>
              </w:rPr>
              <w:t>إ</w:t>
            </w:r>
            <w:r w:rsidRPr="00894388">
              <w:rPr>
                <w:rFonts w:cs="Traditional Arabic" w:hint="cs"/>
                <w:b/>
                <w:bCs/>
                <w:sz w:val="36"/>
                <w:szCs w:val="36"/>
                <w:rtl/>
              </w:rPr>
              <w:t>ر</w:t>
            </w:r>
            <w:r w:rsidRPr="00894388">
              <w:rPr>
                <w:rFonts w:cs="Traditional Arabic"/>
                <w:b/>
                <w:bCs/>
                <w:sz w:val="36"/>
                <w:szCs w:val="36"/>
                <w:rtl/>
              </w:rPr>
              <w:t>شادات في المعالجة</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C61F60" w:rsidP="00C61F60">
            <w:pPr>
              <w:jc w:val="both"/>
              <w:rPr>
                <w:rFonts w:cs="Traditional Arabic"/>
                <w:b/>
                <w:bCs/>
                <w:sz w:val="36"/>
                <w:szCs w:val="36"/>
                <w:rtl/>
              </w:rPr>
            </w:pPr>
            <w:r w:rsidRPr="00894388">
              <w:rPr>
                <w:rFonts w:cs="Traditional Arabic"/>
                <w:b/>
                <w:bCs/>
                <w:sz w:val="36"/>
                <w:szCs w:val="36"/>
                <w:rtl/>
              </w:rPr>
              <w:t>حكم اتخاذ القراءة على الناس حرفة</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C61F60" w:rsidP="00C61F60">
            <w:pPr>
              <w:jc w:val="both"/>
              <w:rPr>
                <w:rFonts w:cs="Traditional Arabic"/>
                <w:b/>
                <w:bCs/>
                <w:sz w:val="36"/>
                <w:szCs w:val="36"/>
                <w:rtl/>
              </w:rPr>
            </w:pPr>
            <w:r w:rsidRPr="00894388">
              <w:rPr>
                <w:rFonts w:cs="Traditional Arabic"/>
                <w:b/>
                <w:bCs/>
                <w:sz w:val="36"/>
                <w:szCs w:val="36"/>
                <w:rtl/>
              </w:rPr>
              <w:t>الإصابة بالعين</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C61F60" w:rsidP="00C61F60">
            <w:pPr>
              <w:jc w:val="both"/>
              <w:rPr>
                <w:rFonts w:cs="Traditional Arabic"/>
                <w:b/>
                <w:bCs/>
                <w:sz w:val="36"/>
                <w:szCs w:val="36"/>
                <w:rtl/>
                <w:lang w:bidi="ar-LB"/>
              </w:rPr>
            </w:pPr>
            <w:r w:rsidRPr="00894388">
              <w:rPr>
                <w:rFonts w:cs="Traditional Arabic"/>
                <w:b/>
                <w:bCs/>
                <w:sz w:val="36"/>
                <w:szCs w:val="36"/>
                <w:rtl/>
              </w:rPr>
              <w:t>من الرقى الشيطانية والأعمال المحظورة</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894388" w:rsidP="00C61F60">
            <w:pPr>
              <w:jc w:val="both"/>
              <w:rPr>
                <w:rFonts w:cs="Traditional Arabic"/>
                <w:b/>
                <w:bCs/>
                <w:sz w:val="36"/>
                <w:szCs w:val="36"/>
                <w:rtl/>
                <w:lang w:bidi="ar-LB"/>
              </w:rPr>
            </w:pPr>
            <w:r>
              <w:rPr>
                <w:rFonts w:cs="Traditional Arabic" w:hint="cs"/>
                <w:b/>
                <w:bCs/>
                <w:sz w:val="36"/>
                <w:szCs w:val="36"/>
                <w:rtl/>
                <w:lang w:bidi="ar-LB"/>
              </w:rPr>
              <w:t>سؤال وجواب من واق</w:t>
            </w:r>
            <w:r w:rsidR="00C61F60" w:rsidRPr="00894388">
              <w:rPr>
                <w:rFonts w:cs="Traditional Arabic" w:hint="cs"/>
                <w:b/>
                <w:bCs/>
                <w:sz w:val="36"/>
                <w:szCs w:val="36"/>
                <w:rtl/>
                <w:lang w:bidi="ar-LB"/>
              </w:rPr>
              <w:t xml:space="preserve">ع الحياة </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894388" w:rsidP="00894388">
            <w:pPr>
              <w:rPr>
                <w:rFonts w:cs="Traditional Arabic"/>
                <w:b/>
                <w:bCs/>
                <w:sz w:val="36"/>
                <w:szCs w:val="36"/>
                <w:rtl/>
                <w:lang w:bidi="ar-LB"/>
              </w:rPr>
            </w:pPr>
            <w:r w:rsidRPr="006F5806">
              <w:rPr>
                <w:rFonts w:cs="Traditional Arabic" w:hint="cs"/>
                <w:b/>
                <w:bCs/>
                <w:sz w:val="36"/>
                <w:szCs w:val="36"/>
                <w:rtl/>
                <w:lang w:bidi="ar-LB"/>
              </w:rPr>
              <w:t>هل الربط حقيقة أو وهم في ليلة الزفاف</w:t>
            </w:r>
            <w:r w:rsidR="00140600">
              <w:rPr>
                <w:rFonts w:cs="Traditional Arabic" w:hint="cs"/>
                <w:b/>
                <w:bCs/>
                <w:sz w:val="36"/>
                <w:szCs w:val="36"/>
                <w:rtl/>
                <w:lang w:bidi="ar-LB"/>
              </w:rPr>
              <w:t xml:space="preserve"> </w:t>
            </w:r>
            <w:r w:rsidRPr="006F5806">
              <w:rPr>
                <w:rFonts w:cs="Traditional Arabic" w:hint="cs"/>
                <w:b/>
                <w:bCs/>
                <w:sz w:val="36"/>
                <w:szCs w:val="36"/>
                <w:rtl/>
                <w:lang w:bidi="ar-LB"/>
              </w:rPr>
              <w:t>؟</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571"/>
        </w:trPr>
        <w:tc>
          <w:tcPr>
            <w:tcW w:w="5953" w:type="dxa"/>
            <w:tcBorders>
              <w:right w:val="nil"/>
            </w:tcBorders>
          </w:tcPr>
          <w:p w:rsidR="00C61F60" w:rsidRPr="00894388" w:rsidRDefault="00894388" w:rsidP="00894388">
            <w:pPr>
              <w:rPr>
                <w:rFonts w:cs="Traditional Arabic"/>
                <w:b/>
                <w:bCs/>
                <w:sz w:val="36"/>
                <w:szCs w:val="36"/>
                <w:rtl/>
                <w:lang w:bidi="ar-LB"/>
              </w:rPr>
            </w:pPr>
            <w:r w:rsidRPr="006F5806">
              <w:rPr>
                <w:rFonts w:cs="Traditional Arabic" w:hint="cs"/>
                <w:b/>
                <w:bCs/>
                <w:sz w:val="36"/>
                <w:szCs w:val="36"/>
                <w:rtl/>
                <w:lang w:bidi="ar-LB"/>
              </w:rPr>
              <w:lastRenderedPageBreak/>
              <w:t>ما العلاقة بين السحر وظاهرة العنوسة ؟</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894388" w:rsidRPr="006F5806" w:rsidRDefault="00894388" w:rsidP="00894388">
            <w:pPr>
              <w:rPr>
                <w:rFonts w:cs="Traditional Arabic"/>
                <w:b/>
                <w:bCs/>
                <w:sz w:val="36"/>
                <w:szCs w:val="36"/>
                <w:rtl/>
                <w:lang w:bidi="ar-LB"/>
              </w:rPr>
            </w:pPr>
            <w:r w:rsidRPr="006F5806">
              <w:rPr>
                <w:rFonts w:cs="Traditional Arabic" w:hint="cs"/>
                <w:b/>
                <w:bCs/>
                <w:sz w:val="36"/>
                <w:szCs w:val="36"/>
                <w:rtl/>
                <w:lang w:bidi="ar-LB"/>
              </w:rPr>
              <w:t>أثر السحر في عدم سقوط الحمل</w:t>
            </w:r>
          </w:p>
          <w:p w:rsidR="00C61F60" w:rsidRPr="00894388" w:rsidRDefault="00894388" w:rsidP="00894388">
            <w:pPr>
              <w:rPr>
                <w:rFonts w:cs="Traditional Arabic"/>
                <w:b/>
                <w:bCs/>
                <w:sz w:val="36"/>
                <w:szCs w:val="36"/>
                <w:rtl/>
                <w:lang w:bidi="ar-LB"/>
              </w:rPr>
            </w:pPr>
            <w:r w:rsidRPr="006F5806">
              <w:rPr>
                <w:rFonts w:cs="Traditional Arabic" w:hint="cs"/>
                <w:b/>
                <w:bCs/>
                <w:sz w:val="36"/>
                <w:szCs w:val="36"/>
                <w:rtl/>
                <w:lang w:bidi="ar-LB"/>
              </w:rPr>
              <w:t>أثر الاتهام بالسحر على العلاقات الاجتماعية</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r w:rsidR="00C61F60" w:rsidRPr="0071471F" w:rsidTr="00C61F60">
        <w:trPr>
          <w:trHeight w:val="173"/>
        </w:trPr>
        <w:tc>
          <w:tcPr>
            <w:tcW w:w="5953" w:type="dxa"/>
            <w:tcBorders>
              <w:right w:val="nil"/>
            </w:tcBorders>
          </w:tcPr>
          <w:p w:rsidR="00C61F60" w:rsidRPr="00894388" w:rsidRDefault="00894388" w:rsidP="00894388">
            <w:pPr>
              <w:overflowPunct/>
              <w:autoSpaceDE/>
              <w:autoSpaceDN/>
              <w:adjustRightInd/>
              <w:spacing w:before="100" w:beforeAutospacing="1" w:after="100" w:afterAutospacing="1"/>
              <w:textAlignment w:val="auto"/>
              <w:rPr>
                <w:rFonts w:cs="Traditional Arabic"/>
                <w:b/>
                <w:bCs/>
                <w:sz w:val="36"/>
                <w:szCs w:val="36"/>
                <w:rtl/>
              </w:rPr>
            </w:pPr>
            <w:r w:rsidRPr="003A2BAF">
              <w:rPr>
                <w:rFonts w:cs="Traditional Arabic"/>
                <w:b/>
                <w:bCs/>
                <w:sz w:val="36"/>
                <w:szCs w:val="36"/>
                <w:rtl/>
              </w:rPr>
              <w:t>حكم استعمال السحر في تحقيق أغراض</w:t>
            </w:r>
            <w:r w:rsidRPr="003A2BAF">
              <w:rPr>
                <w:rFonts w:cs="Traditional Arabic"/>
                <w:b/>
                <w:bCs/>
                <w:sz w:val="36"/>
                <w:szCs w:val="36"/>
              </w:rPr>
              <w:t xml:space="preserve"> </w:t>
            </w:r>
            <w:r w:rsidRPr="003A2BAF">
              <w:rPr>
                <w:rFonts w:cs="Traditional Arabic"/>
                <w:b/>
                <w:bCs/>
                <w:sz w:val="36"/>
                <w:szCs w:val="36"/>
                <w:rtl/>
              </w:rPr>
              <w:t>جيدة</w:t>
            </w:r>
          </w:p>
        </w:tc>
        <w:tc>
          <w:tcPr>
            <w:tcW w:w="1985" w:type="dxa"/>
            <w:tcBorders>
              <w:left w:val="double" w:sz="4" w:space="0" w:color="auto"/>
            </w:tcBorders>
          </w:tcPr>
          <w:p w:rsidR="00C61F60" w:rsidRPr="0071471F" w:rsidRDefault="00C61F60" w:rsidP="00C61F60">
            <w:pPr>
              <w:pStyle w:val="aa"/>
              <w:jc w:val="center"/>
              <w:outlineLvl w:val="0"/>
              <w:rPr>
                <w:sz w:val="32"/>
                <w:rtl/>
              </w:rPr>
            </w:pPr>
          </w:p>
        </w:tc>
      </w:tr>
    </w:tbl>
    <w:p w:rsidR="006F5806" w:rsidRPr="000678A4" w:rsidRDefault="000678A4" w:rsidP="00C61F60">
      <w:pPr>
        <w:jc w:val="both"/>
        <w:rPr>
          <w:rFonts w:cs="Traditional Arabic"/>
          <w:sz w:val="36"/>
          <w:szCs w:val="36"/>
          <w:rtl/>
          <w:lang w:bidi="ar-LB"/>
        </w:rPr>
      </w:pPr>
      <w:r w:rsidRPr="000678A4">
        <w:rPr>
          <w:rFonts w:cs="Traditional Arabic" w:hint="cs"/>
          <w:sz w:val="36"/>
          <w:szCs w:val="36"/>
          <w:rtl/>
          <w:lang w:bidi="ar-LB"/>
        </w:rPr>
        <w:t xml:space="preserve"> </w:t>
      </w: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894388" w:rsidRDefault="00894388" w:rsidP="000678A4">
      <w:pPr>
        <w:jc w:val="center"/>
        <w:rPr>
          <w:rFonts w:cs="Traditional Arabic"/>
          <w:b/>
          <w:bCs/>
          <w:sz w:val="36"/>
          <w:szCs w:val="36"/>
          <w:rtl/>
        </w:rPr>
      </w:pPr>
    </w:p>
    <w:p w:rsidR="000678A4" w:rsidRPr="006F5806" w:rsidRDefault="000678A4" w:rsidP="000678A4">
      <w:pPr>
        <w:jc w:val="center"/>
        <w:rPr>
          <w:rFonts w:cs="Traditional Arabic"/>
          <w:b/>
          <w:bCs/>
          <w:sz w:val="36"/>
          <w:szCs w:val="36"/>
          <w:rtl/>
        </w:rPr>
      </w:pPr>
      <w:r w:rsidRPr="006F5806">
        <w:rPr>
          <w:rFonts w:cs="Traditional Arabic"/>
          <w:b/>
          <w:bCs/>
          <w:sz w:val="36"/>
          <w:szCs w:val="36"/>
          <w:rtl/>
        </w:rPr>
        <w:t>هذه الرسالة</w:t>
      </w:r>
    </w:p>
    <w:p w:rsidR="000678A4" w:rsidRPr="000678A4" w:rsidRDefault="000678A4" w:rsidP="000678A4">
      <w:pPr>
        <w:jc w:val="both"/>
        <w:rPr>
          <w:rFonts w:cs="Traditional Arabic"/>
          <w:sz w:val="36"/>
          <w:szCs w:val="36"/>
          <w:rtl/>
        </w:rPr>
      </w:pPr>
      <w:r w:rsidRPr="000678A4">
        <w:rPr>
          <w:rFonts w:cs="Traditional Arabic"/>
          <w:sz w:val="36"/>
          <w:szCs w:val="36"/>
          <w:rtl/>
        </w:rPr>
        <w:t>رسالة موجزة حول مشكلة مهمة بدأت تتفشى بين البسطاء، وتوقع أعداد</w:t>
      </w:r>
      <w:r w:rsidR="00AF386E">
        <w:rPr>
          <w:rFonts w:cs="Traditional Arabic"/>
          <w:sz w:val="36"/>
          <w:szCs w:val="36"/>
          <w:rtl/>
        </w:rPr>
        <w:t>ًا</w:t>
      </w:r>
      <w:r w:rsidRPr="000678A4">
        <w:rPr>
          <w:rFonts w:cs="Traditional Arabic"/>
          <w:sz w:val="36"/>
          <w:szCs w:val="36"/>
          <w:rtl/>
        </w:rPr>
        <w:t xml:space="preserve"> من الطيبين والبرآء، إنها الشعوذة، الخصلة الشيطانية، والخُّلة الإبليسية واللوثة الكفرية، والدسيسة اليهودية، التي في تعاطيها وإتيان أربابها بيوت قد هُدِّمت، وعلاقات زوجية قد تَصرمت، وحبال مودة تقطعت.</w:t>
      </w:r>
    </w:p>
    <w:p w:rsidR="000678A4" w:rsidRPr="000678A4" w:rsidRDefault="000678A4" w:rsidP="000678A4">
      <w:pPr>
        <w:jc w:val="both"/>
        <w:rPr>
          <w:rFonts w:cs="Traditional Arabic"/>
          <w:sz w:val="36"/>
          <w:szCs w:val="36"/>
          <w:rtl/>
        </w:rPr>
      </w:pPr>
      <w:r w:rsidRPr="000678A4">
        <w:rPr>
          <w:rFonts w:cs="Traditional Arabic"/>
          <w:sz w:val="36"/>
          <w:szCs w:val="36"/>
          <w:rtl/>
        </w:rPr>
        <w:t xml:space="preserve">فما حقيقة السحر، وما أنواعه؟ وما حكم تعلمه؟ وما هي حقيقة الجن وصفاتهم؟ </w:t>
      </w:r>
      <w:proofErr w:type="spellStart"/>
      <w:r w:rsidRPr="000678A4">
        <w:rPr>
          <w:rFonts w:cs="Traditional Arabic"/>
          <w:sz w:val="36"/>
          <w:szCs w:val="36"/>
          <w:rtl/>
        </w:rPr>
        <w:t>وكيق</w:t>
      </w:r>
      <w:proofErr w:type="spellEnd"/>
      <w:r w:rsidRPr="000678A4">
        <w:rPr>
          <w:rFonts w:cs="Traditional Arabic"/>
          <w:sz w:val="36"/>
          <w:szCs w:val="36"/>
          <w:rtl/>
        </w:rPr>
        <w:t xml:space="preserve"> يُحضِّر الساحر </w:t>
      </w:r>
      <w:r w:rsidR="00ED7D41">
        <w:rPr>
          <w:rFonts w:cs="Traditional Arabic"/>
          <w:sz w:val="36"/>
          <w:szCs w:val="36"/>
          <w:rtl/>
        </w:rPr>
        <w:t>جنيًّا</w:t>
      </w:r>
      <w:r w:rsidRPr="000678A4">
        <w:rPr>
          <w:rFonts w:cs="Traditional Arabic"/>
          <w:sz w:val="36"/>
          <w:szCs w:val="36"/>
          <w:rtl/>
        </w:rPr>
        <w:t>؟ وكيف نعالج السحر في ضوء الكتاب والسنة الصحيحة؟ وما حكم التفرغ للقراءة على الناس واتخاذها حرفة ومهنة؟ وما حقيقة العين؟ وكيفية إصابة العائن للمعيون؟</w:t>
      </w:r>
    </w:p>
    <w:p w:rsidR="000678A4" w:rsidRPr="000678A4" w:rsidRDefault="000678A4" w:rsidP="000678A4">
      <w:pPr>
        <w:jc w:val="both"/>
        <w:rPr>
          <w:rFonts w:cs="Traditional Arabic"/>
          <w:sz w:val="36"/>
          <w:szCs w:val="36"/>
          <w:rtl/>
          <w:lang w:bidi="ar-LB"/>
        </w:rPr>
      </w:pPr>
      <w:r w:rsidRPr="000678A4">
        <w:rPr>
          <w:rFonts w:cs="Traditional Arabic"/>
          <w:sz w:val="36"/>
          <w:szCs w:val="36"/>
          <w:rtl/>
        </w:rPr>
        <w:t>والجواب هذه الكلمات الطيبة والعجالة الشافية بإذن الله تعالى، من النصوص الشرعية الثابتة</w:t>
      </w:r>
      <w:r w:rsidRPr="000678A4">
        <w:rPr>
          <w:rFonts w:cs="Traditional Arabic" w:hint="cs"/>
          <w:sz w:val="36"/>
          <w:szCs w:val="36"/>
          <w:rtl/>
          <w:lang w:bidi="ar-LB"/>
        </w:rPr>
        <w:t>.</w:t>
      </w:r>
    </w:p>
    <w:p w:rsidR="000678A4" w:rsidRPr="000678A4" w:rsidRDefault="000678A4" w:rsidP="000678A4">
      <w:pPr>
        <w:jc w:val="both"/>
        <w:rPr>
          <w:rFonts w:cs="Traditional Arabic"/>
          <w:sz w:val="36"/>
          <w:szCs w:val="36"/>
          <w:rtl/>
          <w:lang w:bidi="ar-LB"/>
        </w:rPr>
      </w:pPr>
    </w:p>
    <w:p w:rsidR="000678A4" w:rsidRPr="000678A4" w:rsidRDefault="000678A4" w:rsidP="000678A4">
      <w:pPr>
        <w:jc w:val="both"/>
        <w:rPr>
          <w:rFonts w:cs="Traditional Arabic"/>
          <w:sz w:val="36"/>
          <w:szCs w:val="36"/>
          <w:rtl/>
          <w:lang w:bidi="ar-LB"/>
        </w:rPr>
      </w:pPr>
    </w:p>
    <w:p w:rsidR="000678A4" w:rsidRPr="006F5806" w:rsidRDefault="00664C4C" w:rsidP="00163ADD">
      <w:pPr>
        <w:jc w:val="right"/>
        <w:rPr>
          <w:rFonts w:cs="Traditional Arabic"/>
          <w:b/>
          <w:bCs/>
          <w:sz w:val="36"/>
          <w:szCs w:val="36"/>
          <w:rtl/>
          <w:lang w:bidi="ar-LB"/>
        </w:rPr>
      </w:pPr>
      <w:r>
        <w:rPr>
          <w:rFonts w:cs="Traditional Arabic" w:hint="cs"/>
          <w:b/>
          <w:bCs/>
          <w:sz w:val="36"/>
          <w:szCs w:val="36"/>
          <w:rtl/>
          <w:lang w:bidi="ar-LB"/>
        </w:rPr>
        <w:t xml:space="preserve">                   </w:t>
      </w:r>
      <w:r w:rsidR="000678A4" w:rsidRPr="006F5806">
        <w:rPr>
          <w:rFonts w:cs="Traditional Arabic" w:hint="cs"/>
          <w:b/>
          <w:bCs/>
          <w:sz w:val="36"/>
          <w:szCs w:val="36"/>
          <w:rtl/>
          <w:lang w:bidi="ar-LB"/>
        </w:rPr>
        <w:t>اع</w:t>
      </w:r>
      <w:bookmarkStart w:id="0" w:name="_GoBack"/>
      <w:bookmarkEnd w:id="0"/>
      <w:r w:rsidR="000678A4" w:rsidRPr="006F5806">
        <w:rPr>
          <w:rFonts w:cs="Traditional Arabic" w:hint="cs"/>
          <w:b/>
          <w:bCs/>
          <w:sz w:val="36"/>
          <w:szCs w:val="36"/>
          <w:rtl/>
          <w:lang w:bidi="ar-LB"/>
        </w:rPr>
        <w:t>داد</w:t>
      </w:r>
    </w:p>
    <w:p w:rsidR="000678A4" w:rsidRPr="006F5806" w:rsidRDefault="00664C4C" w:rsidP="000678A4">
      <w:pPr>
        <w:jc w:val="right"/>
        <w:rPr>
          <w:rFonts w:cs="Traditional Arabic"/>
          <w:b/>
          <w:bCs/>
          <w:sz w:val="36"/>
          <w:szCs w:val="36"/>
          <w:rtl/>
          <w:lang w:bidi="ar-LB"/>
        </w:rPr>
      </w:pPr>
      <w:r>
        <w:rPr>
          <w:rFonts w:cs="Traditional Arabic" w:hint="cs"/>
          <w:b/>
          <w:bCs/>
          <w:sz w:val="36"/>
          <w:szCs w:val="36"/>
          <w:rtl/>
          <w:lang w:bidi="ar-LB"/>
        </w:rPr>
        <w:t xml:space="preserve">             </w:t>
      </w:r>
      <w:r w:rsidR="000678A4" w:rsidRPr="006F5806">
        <w:rPr>
          <w:rFonts w:cs="Traditional Arabic" w:hint="cs"/>
          <w:b/>
          <w:bCs/>
          <w:sz w:val="36"/>
          <w:szCs w:val="36"/>
          <w:rtl/>
          <w:lang w:bidi="ar-LB"/>
        </w:rPr>
        <w:t xml:space="preserve"> </w:t>
      </w:r>
      <w:proofErr w:type="spellStart"/>
      <w:r w:rsidR="000678A4" w:rsidRPr="006F5806">
        <w:rPr>
          <w:rFonts w:cs="Traditional Arabic" w:hint="cs"/>
          <w:b/>
          <w:bCs/>
          <w:sz w:val="36"/>
          <w:szCs w:val="36"/>
          <w:rtl/>
          <w:lang w:bidi="ar-LB"/>
        </w:rPr>
        <w:t>د.محمد</w:t>
      </w:r>
      <w:proofErr w:type="spellEnd"/>
      <w:r w:rsidR="0047663D">
        <w:rPr>
          <w:rFonts w:cs="Traditional Arabic" w:hint="cs"/>
          <w:b/>
          <w:bCs/>
          <w:sz w:val="36"/>
          <w:szCs w:val="36"/>
          <w:rtl/>
          <w:lang w:bidi="ar-LB"/>
        </w:rPr>
        <w:t xml:space="preserve"> </w:t>
      </w:r>
      <w:r w:rsidR="000678A4" w:rsidRPr="006F5806">
        <w:rPr>
          <w:rFonts w:cs="Traditional Arabic" w:hint="cs"/>
          <w:b/>
          <w:bCs/>
          <w:sz w:val="36"/>
          <w:szCs w:val="36"/>
          <w:rtl/>
          <w:lang w:bidi="ar-LB"/>
        </w:rPr>
        <w:t xml:space="preserve">عبدالغني </w:t>
      </w:r>
    </w:p>
    <w:p w:rsidR="000678A4" w:rsidRPr="000678A4" w:rsidRDefault="000678A4" w:rsidP="000678A4">
      <w:pPr>
        <w:rPr>
          <w:rFonts w:cs="Traditional Arabic"/>
          <w:sz w:val="36"/>
          <w:szCs w:val="36"/>
        </w:rPr>
      </w:pPr>
    </w:p>
    <w:p w:rsidR="0039098E" w:rsidRPr="000678A4" w:rsidRDefault="0039098E"/>
    <w:sectPr w:rsidR="0039098E" w:rsidRPr="000678A4" w:rsidSect="00D6734B">
      <w:headerReference w:type="default" r:id="rId9"/>
      <w:footerReference w:type="even" r:id="rId10"/>
      <w:footerReference w:type="default" r:id="rId11"/>
      <w:headerReference w:type="first" r:id="rId12"/>
      <w:footerReference w:type="first" r:id="rId13"/>
      <w:footnotePr>
        <w:numRestart w:val="eachPage"/>
      </w:footnotePr>
      <w:endnotePr>
        <w:numFmt w:val="lowerLetter"/>
      </w:endnotePr>
      <w:pgSz w:w="11907" w:h="16840"/>
      <w:pgMar w:top="1985" w:right="1797" w:bottom="1985" w:left="1797" w:header="720" w:footer="720" w:gutter="0"/>
      <w:pgNumType w:start="1"/>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D2C" w:rsidRDefault="00644D2C" w:rsidP="000678A4">
      <w:r>
        <w:separator/>
      </w:r>
    </w:p>
  </w:endnote>
  <w:endnote w:type="continuationSeparator" w:id="0">
    <w:p w:rsidR="00644D2C" w:rsidRDefault="00644D2C" w:rsidP="0006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C87" w:rsidRDefault="00451C87">
    <w:pPr>
      <w:pStyle w:val="a5"/>
      <w:framePr w:wrap="around" w:vAnchor="text" w:hAnchor="margin" w:xAlign="center" w:y="1"/>
      <w:rPr>
        <w:rStyle w:val="a6"/>
        <w:rtl/>
      </w:rPr>
    </w:pPr>
    <w:r>
      <w:rPr>
        <w:rStyle w:val="a6"/>
        <w:rtl/>
      </w:rPr>
      <w:fldChar w:fldCharType="begin"/>
    </w:r>
    <w:r>
      <w:rPr>
        <w:rStyle w:val="a6"/>
      </w:rPr>
      <w:instrText xml:space="preserve">PAGE  </w:instrText>
    </w:r>
    <w:r>
      <w:rPr>
        <w:rStyle w:val="a6"/>
        <w:rtl/>
      </w:rPr>
      <w:fldChar w:fldCharType="end"/>
    </w:r>
  </w:p>
  <w:p w:rsidR="00451C87" w:rsidRDefault="00451C87">
    <w:pPr>
      <w:pStyle w:val="a5"/>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C87" w:rsidRDefault="00451C87">
    <w:pPr>
      <w:pStyle w:val="a5"/>
      <w:framePr w:wrap="around" w:vAnchor="text" w:hAnchor="margin" w:xAlign="center" w:y="1"/>
      <w:rPr>
        <w:rStyle w:val="a6"/>
        <w:rtl/>
      </w:rPr>
    </w:pPr>
    <w:r>
      <w:rPr>
        <w:rStyle w:val="a6"/>
        <w:rtl/>
      </w:rPr>
      <w:fldChar w:fldCharType="begin"/>
    </w:r>
    <w:r>
      <w:rPr>
        <w:rStyle w:val="a6"/>
      </w:rPr>
      <w:instrText xml:space="preserve">PAGE  </w:instrText>
    </w:r>
    <w:r>
      <w:rPr>
        <w:rStyle w:val="a6"/>
        <w:rtl/>
      </w:rPr>
      <w:fldChar w:fldCharType="separate"/>
    </w:r>
    <w:r w:rsidR="00163ADD">
      <w:rPr>
        <w:rStyle w:val="a6"/>
        <w:noProof/>
        <w:rtl/>
      </w:rPr>
      <w:t>49</w:t>
    </w:r>
    <w:r>
      <w:rPr>
        <w:rStyle w:val="a6"/>
        <w:rtl/>
      </w:rPr>
      <w:fldChar w:fldCharType="end"/>
    </w:r>
  </w:p>
  <w:p w:rsidR="00451C87" w:rsidRPr="00EF471B" w:rsidRDefault="00451C87" w:rsidP="00D6734B">
    <w:pPr>
      <w:jc w:val="right"/>
      <w:rPr>
        <w:b/>
        <w:bCs/>
        <w:sz w:val="22"/>
        <w:szCs w:val="22"/>
        <w:rtl/>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451C87" w:rsidRDefault="00451C87">
    <w:pPr>
      <w:pStyle w:val="a5"/>
      <w:rPr>
        <w:rtl/>
        <w:lang w:bidi="ar-E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C87" w:rsidRPr="00EF471B" w:rsidRDefault="00451C87" w:rsidP="00D6734B">
    <w:pPr>
      <w:jc w:val="right"/>
      <w:rPr>
        <w:b/>
        <w:bCs/>
        <w:sz w:val="22"/>
        <w:szCs w:val="22"/>
        <w:rtl/>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451C87" w:rsidRDefault="00451C87">
    <w:pPr>
      <w:pStyle w:val="a5"/>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D2C" w:rsidRDefault="00644D2C" w:rsidP="000678A4">
      <w:r>
        <w:separator/>
      </w:r>
    </w:p>
  </w:footnote>
  <w:footnote w:type="continuationSeparator" w:id="0">
    <w:p w:rsidR="00644D2C" w:rsidRDefault="00644D2C" w:rsidP="000678A4">
      <w:r>
        <w:continuationSeparator/>
      </w:r>
    </w:p>
  </w:footnote>
  <w:footnote w:id="1">
    <w:p w:rsidR="00451C87" w:rsidRPr="000678A4" w:rsidRDefault="00451C87" w:rsidP="000678A4">
      <w:pPr>
        <w:pStyle w:val="a3"/>
        <w:rPr>
          <w:rFonts w:cs="Traditional Arabic"/>
          <w:sz w:val="32"/>
          <w:szCs w:val="32"/>
          <w:rtl/>
          <w:lang w:bidi="ar-LB"/>
        </w:rPr>
      </w:pPr>
      <w:r w:rsidRPr="000678A4">
        <w:rPr>
          <w:rStyle w:val="a4"/>
          <w:rFonts w:cs="Traditional Arabic"/>
          <w:sz w:val="32"/>
          <w:szCs w:val="32"/>
          <w:rtl/>
        </w:rPr>
        <w:t>1</w:t>
      </w:r>
      <w:r w:rsidRPr="000678A4">
        <w:rPr>
          <w:rFonts w:cs="Traditional Arabic"/>
          <w:sz w:val="32"/>
          <w:szCs w:val="32"/>
          <w:rtl/>
        </w:rPr>
        <w:t xml:space="preserve"> سورة الجن: الآيات 26 ـ 28.</w:t>
      </w:r>
    </w:p>
  </w:footnote>
  <w:footnote w:id="2">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الأصفهاني: غريب القرآن، ص 226، وانظر الجوهري (5/678).</w:t>
      </w:r>
    </w:p>
  </w:footnote>
  <w:footnote w:id="3">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ابن كثير: (1/147).</w:t>
      </w:r>
    </w:p>
  </w:footnote>
  <w:footnote w:id="4">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صحيح البخاري مع فتح الباري، (10/237).</w:t>
      </w:r>
    </w:p>
  </w:footnote>
  <w:footnote w:id="5">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سورة الأعراف،  الآية رقم (116).</w:t>
      </w:r>
    </w:p>
  </w:footnote>
  <w:footnote w:id="6">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ابن قدامة: المغني (8/150).</w:t>
      </w:r>
    </w:p>
  </w:footnote>
  <w:footnote w:id="7">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ابن حجر العسقلاني، فتح الباري، (10/222).</w:t>
      </w:r>
    </w:p>
  </w:footnote>
  <w:footnote w:id="8">
    <w:p w:rsidR="00451C87" w:rsidRPr="000678A4" w:rsidRDefault="00451C87" w:rsidP="000678A4">
      <w:pPr>
        <w:pStyle w:val="a3"/>
        <w:rPr>
          <w:rFonts w:cs="Traditional Arabic"/>
          <w:sz w:val="32"/>
          <w:szCs w:val="32"/>
          <w:rtl/>
        </w:rPr>
      </w:pPr>
      <w:r w:rsidRPr="000678A4">
        <w:rPr>
          <w:rStyle w:val="a4"/>
          <w:rFonts w:cs="Traditional Arabic"/>
          <w:sz w:val="32"/>
          <w:szCs w:val="32"/>
          <w:rtl/>
        </w:rPr>
        <w:t>2</w:t>
      </w:r>
      <w:r w:rsidRPr="000678A4">
        <w:rPr>
          <w:rFonts w:cs="Traditional Arabic"/>
          <w:sz w:val="32"/>
          <w:szCs w:val="32"/>
          <w:rtl/>
        </w:rPr>
        <w:t xml:space="preserve"> سورة البقرة، الآيات 101 ـ 102.</w:t>
      </w:r>
    </w:p>
  </w:footnote>
  <w:footnote w:id="9">
    <w:p w:rsidR="00451C87" w:rsidRPr="000678A4" w:rsidRDefault="00451C87" w:rsidP="000678A4">
      <w:pPr>
        <w:pStyle w:val="a3"/>
        <w:rPr>
          <w:rFonts w:cs="Traditional Arabic"/>
          <w:sz w:val="32"/>
          <w:szCs w:val="32"/>
          <w:rtl/>
        </w:rPr>
      </w:pPr>
      <w:r w:rsidRPr="000678A4">
        <w:rPr>
          <w:rStyle w:val="a4"/>
          <w:rFonts w:cs="Traditional Arabic"/>
          <w:sz w:val="32"/>
          <w:szCs w:val="32"/>
          <w:rtl/>
        </w:rPr>
        <w:t>3</w:t>
      </w:r>
      <w:r w:rsidRPr="000678A4">
        <w:rPr>
          <w:rFonts w:cs="Traditional Arabic"/>
          <w:sz w:val="32"/>
          <w:szCs w:val="32"/>
          <w:rtl/>
        </w:rPr>
        <w:t xml:space="preserve"> الشوكاني، تفسير فتح القدير (1/120).</w:t>
      </w:r>
    </w:p>
  </w:footnote>
  <w:footnote w:id="10">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سورة الفلق، الآيات 1 ـ 4.</w:t>
      </w:r>
    </w:p>
  </w:footnote>
  <w:footnote w:id="11">
    <w:p w:rsidR="00451C87" w:rsidRPr="000678A4" w:rsidRDefault="00451C87" w:rsidP="000678A4">
      <w:pPr>
        <w:pStyle w:val="a3"/>
        <w:rPr>
          <w:rFonts w:cs="Traditional Arabic"/>
          <w:sz w:val="32"/>
          <w:szCs w:val="32"/>
          <w:rtl/>
        </w:rPr>
      </w:pPr>
      <w:r w:rsidRPr="000678A4">
        <w:rPr>
          <w:rStyle w:val="a4"/>
          <w:rFonts w:cs="Traditional Arabic"/>
          <w:sz w:val="32"/>
          <w:szCs w:val="32"/>
          <w:rtl/>
        </w:rPr>
        <w:t>2</w:t>
      </w:r>
      <w:r w:rsidRPr="000678A4">
        <w:rPr>
          <w:rFonts w:cs="Traditional Arabic"/>
          <w:sz w:val="32"/>
          <w:szCs w:val="32"/>
          <w:rtl/>
        </w:rPr>
        <w:t xml:space="preserve"> ابن قدامة، المغني، (8/150).</w:t>
      </w:r>
    </w:p>
  </w:footnote>
  <w:footnote w:id="12">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انظر القرطبي في التفسير، (20/257), وابن كثير (4|573)، والقاسمي (10/302).</w:t>
      </w:r>
    </w:p>
  </w:footnote>
  <w:footnote w:id="13">
    <w:p w:rsidR="00451C87" w:rsidRPr="000678A4" w:rsidRDefault="00451C87" w:rsidP="000678A4">
      <w:pPr>
        <w:pStyle w:val="a3"/>
        <w:rPr>
          <w:rFonts w:cs="Traditional Arabic"/>
          <w:sz w:val="32"/>
          <w:szCs w:val="32"/>
          <w:rtl/>
        </w:rPr>
      </w:pPr>
      <w:r w:rsidRPr="000678A4">
        <w:rPr>
          <w:rStyle w:val="a4"/>
          <w:rFonts w:cs="Traditional Arabic"/>
          <w:sz w:val="32"/>
          <w:szCs w:val="32"/>
          <w:rtl/>
        </w:rPr>
        <w:t>3</w:t>
      </w:r>
      <w:r w:rsidRPr="000678A4">
        <w:rPr>
          <w:rFonts w:cs="Traditional Arabic"/>
          <w:sz w:val="32"/>
          <w:szCs w:val="32"/>
          <w:rtl/>
        </w:rPr>
        <w:t xml:space="preserve"> صحيح البخاري، كتاب الطب (10/232).</w:t>
      </w:r>
    </w:p>
  </w:footnote>
  <w:footnote w:id="14">
    <w:p w:rsidR="00451C87" w:rsidRPr="000678A4" w:rsidRDefault="00451C87" w:rsidP="000678A4">
      <w:pPr>
        <w:pStyle w:val="a3"/>
        <w:rPr>
          <w:rFonts w:cs="Traditional Arabic"/>
          <w:sz w:val="32"/>
          <w:szCs w:val="32"/>
          <w:rtl/>
        </w:rPr>
      </w:pPr>
      <w:r w:rsidRPr="000678A4">
        <w:rPr>
          <w:rStyle w:val="a4"/>
          <w:rFonts w:cs="Traditional Arabic"/>
          <w:sz w:val="32"/>
          <w:szCs w:val="32"/>
          <w:rtl/>
        </w:rPr>
        <w:t>4</w:t>
      </w:r>
      <w:r w:rsidRPr="000678A4">
        <w:rPr>
          <w:rFonts w:cs="Traditional Arabic"/>
          <w:sz w:val="32"/>
          <w:szCs w:val="32"/>
          <w:rtl/>
        </w:rPr>
        <w:t xml:space="preserve"> ابن حجر العسقلاني: فتح الباري، (10/232).</w:t>
      </w:r>
    </w:p>
  </w:footnote>
  <w:footnote w:id="15">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صحيح البخاري، كتاب الطب (10/221)، </w:t>
      </w:r>
      <w:proofErr w:type="spellStart"/>
      <w:r w:rsidRPr="000678A4">
        <w:rPr>
          <w:rFonts w:cs="Traditional Arabic"/>
          <w:sz w:val="32"/>
          <w:szCs w:val="32"/>
          <w:rtl/>
        </w:rPr>
        <w:t>وميلم</w:t>
      </w:r>
      <w:proofErr w:type="spellEnd"/>
      <w:r w:rsidRPr="000678A4">
        <w:rPr>
          <w:rFonts w:cs="Traditional Arabic"/>
          <w:sz w:val="32"/>
          <w:szCs w:val="32"/>
          <w:rtl/>
        </w:rPr>
        <w:t xml:space="preserve"> (2189).</w:t>
      </w:r>
    </w:p>
  </w:footnote>
  <w:footnote w:id="16">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ابن قيم الجوزية، بدائع الفوائد (2/227).</w:t>
      </w:r>
    </w:p>
  </w:footnote>
  <w:footnote w:id="17">
    <w:p w:rsidR="00451C87" w:rsidRPr="000678A4" w:rsidRDefault="00451C87" w:rsidP="000678A4">
      <w:pPr>
        <w:pStyle w:val="a3"/>
        <w:rPr>
          <w:rFonts w:cs="Traditional Arabic"/>
          <w:sz w:val="32"/>
          <w:szCs w:val="32"/>
          <w:rtl/>
        </w:rPr>
      </w:pPr>
      <w:r w:rsidRPr="000678A4">
        <w:rPr>
          <w:rStyle w:val="a4"/>
          <w:rFonts w:cs="Traditional Arabic"/>
          <w:sz w:val="32"/>
          <w:szCs w:val="32"/>
          <w:rtl/>
        </w:rPr>
        <w:t>2</w:t>
      </w:r>
      <w:r w:rsidRPr="000678A4">
        <w:rPr>
          <w:rFonts w:cs="Traditional Arabic"/>
          <w:sz w:val="32"/>
          <w:szCs w:val="32"/>
          <w:rtl/>
        </w:rPr>
        <w:t xml:space="preserve"> سورة الشعراء، الآيات 221 ـ 222.</w:t>
      </w:r>
    </w:p>
  </w:footnote>
  <w:footnote w:id="18">
    <w:p w:rsidR="00451C87" w:rsidRPr="000678A4" w:rsidRDefault="00451C87" w:rsidP="000678A4">
      <w:pPr>
        <w:pStyle w:val="a3"/>
        <w:rPr>
          <w:rFonts w:cs="Traditional Arabic"/>
          <w:sz w:val="32"/>
          <w:szCs w:val="32"/>
          <w:rtl/>
        </w:rPr>
      </w:pPr>
      <w:r w:rsidRPr="000678A4">
        <w:rPr>
          <w:rStyle w:val="a4"/>
          <w:rFonts w:cs="Traditional Arabic"/>
          <w:sz w:val="32"/>
          <w:szCs w:val="32"/>
          <w:rtl/>
        </w:rPr>
        <w:t>2</w:t>
      </w:r>
      <w:r w:rsidRPr="000678A4">
        <w:rPr>
          <w:rFonts w:cs="Traditional Arabic"/>
          <w:sz w:val="32"/>
          <w:szCs w:val="32"/>
          <w:rtl/>
        </w:rPr>
        <w:t xml:space="preserve"> سورة مريم، الآية 75.</w:t>
      </w:r>
    </w:p>
  </w:footnote>
  <w:footnote w:id="19">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الشنقيطي: </w:t>
      </w:r>
      <w:r>
        <w:rPr>
          <w:rFonts w:cs="Traditional Arabic"/>
          <w:sz w:val="32"/>
          <w:szCs w:val="32"/>
          <w:rtl/>
        </w:rPr>
        <w:t>أضواء</w:t>
      </w:r>
      <w:r w:rsidRPr="000678A4">
        <w:rPr>
          <w:rFonts w:cs="Traditional Arabic"/>
          <w:sz w:val="32"/>
          <w:szCs w:val="32"/>
          <w:rtl/>
        </w:rPr>
        <w:t xml:space="preserve"> البيان، 4/443.</w:t>
      </w:r>
    </w:p>
  </w:footnote>
  <w:footnote w:id="20">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سورة البقرة، الآية (102).</w:t>
      </w:r>
    </w:p>
  </w:footnote>
  <w:footnote w:id="21">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النهاية، (1/200).</w:t>
      </w:r>
    </w:p>
  </w:footnote>
  <w:footnote w:id="22">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ابن حجر العسقلاني: فتح الباري 10/224.</w:t>
      </w:r>
    </w:p>
  </w:footnote>
  <w:footnote w:id="23">
    <w:p w:rsidR="00451C87" w:rsidRPr="000678A4" w:rsidRDefault="00451C87" w:rsidP="000678A4">
      <w:pPr>
        <w:pStyle w:val="a3"/>
        <w:rPr>
          <w:rFonts w:cs="Traditional Arabic"/>
          <w:sz w:val="32"/>
          <w:szCs w:val="32"/>
          <w:rtl/>
        </w:rPr>
      </w:pPr>
      <w:r w:rsidRPr="000678A4">
        <w:rPr>
          <w:rStyle w:val="a4"/>
          <w:rFonts w:cs="Traditional Arabic"/>
          <w:sz w:val="32"/>
          <w:szCs w:val="32"/>
          <w:rtl/>
        </w:rPr>
        <w:t>2</w:t>
      </w:r>
      <w:r w:rsidRPr="000678A4">
        <w:rPr>
          <w:rFonts w:cs="Traditional Arabic"/>
          <w:sz w:val="32"/>
          <w:szCs w:val="32"/>
          <w:rtl/>
        </w:rPr>
        <w:t xml:space="preserve"> سورة البقرة، الآية 102.</w:t>
      </w:r>
    </w:p>
  </w:footnote>
  <w:footnote w:id="24">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سورة البقرة، الآية 102.</w:t>
      </w:r>
    </w:p>
  </w:footnote>
  <w:footnote w:id="25">
    <w:p w:rsidR="00451C87" w:rsidRPr="000678A4" w:rsidRDefault="00451C87" w:rsidP="000678A4">
      <w:pPr>
        <w:pStyle w:val="a3"/>
        <w:rPr>
          <w:rFonts w:cs="Traditional Arabic"/>
          <w:sz w:val="32"/>
          <w:szCs w:val="32"/>
          <w:rtl/>
        </w:rPr>
      </w:pPr>
      <w:r w:rsidRPr="000678A4">
        <w:rPr>
          <w:rStyle w:val="a4"/>
          <w:rFonts w:cs="Traditional Arabic"/>
          <w:sz w:val="32"/>
          <w:szCs w:val="32"/>
          <w:rtl/>
        </w:rPr>
        <w:t>2</w:t>
      </w:r>
      <w:r w:rsidRPr="000678A4">
        <w:rPr>
          <w:rFonts w:cs="Traditional Arabic"/>
          <w:sz w:val="32"/>
          <w:szCs w:val="32"/>
          <w:rtl/>
        </w:rPr>
        <w:t xml:space="preserve"> سورة طه، الآية 69.</w:t>
      </w:r>
    </w:p>
  </w:footnote>
  <w:footnote w:id="26">
    <w:p w:rsidR="00451C87" w:rsidRPr="000678A4" w:rsidRDefault="00451C87" w:rsidP="000678A4">
      <w:pPr>
        <w:pStyle w:val="a3"/>
        <w:rPr>
          <w:rFonts w:cs="Traditional Arabic"/>
          <w:sz w:val="32"/>
          <w:szCs w:val="32"/>
          <w:rtl/>
        </w:rPr>
      </w:pPr>
      <w:r w:rsidRPr="000678A4">
        <w:rPr>
          <w:rStyle w:val="a4"/>
          <w:rFonts w:cs="Traditional Arabic"/>
          <w:sz w:val="32"/>
          <w:szCs w:val="32"/>
          <w:rtl/>
        </w:rPr>
        <w:t>3</w:t>
      </w:r>
      <w:r w:rsidRPr="000678A4">
        <w:rPr>
          <w:rFonts w:cs="Traditional Arabic"/>
          <w:sz w:val="32"/>
          <w:szCs w:val="32"/>
          <w:rtl/>
        </w:rPr>
        <w:t xml:space="preserve"> الشنقيطي: أضواء البيان.</w:t>
      </w:r>
    </w:p>
  </w:footnote>
  <w:footnote w:id="27">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ابن حجر: فتح الباري (10/236).</w:t>
      </w:r>
    </w:p>
  </w:footnote>
  <w:footnote w:id="28">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صحيح البخاري، (6/257) فتح، دون ذكر قصة السواحر.</w:t>
      </w:r>
    </w:p>
  </w:footnote>
  <w:footnote w:id="29">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ابن كثير، التفسير (1|144).</w:t>
      </w:r>
    </w:p>
  </w:footnote>
  <w:footnote w:id="30">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ابن حجر، فتح الباري (10/236).</w:t>
      </w:r>
    </w:p>
  </w:footnote>
  <w:footnote w:id="31">
    <w:p w:rsidR="00451C87" w:rsidRPr="000678A4" w:rsidRDefault="00451C87" w:rsidP="000678A4">
      <w:pPr>
        <w:pStyle w:val="a3"/>
        <w:rPr>
          <w:rFonts w:cs="Traditional Arabic"/>
          <w:sz w:val="32"/>
          <w:szCs w:val="32"/>
          <w:rtl/>
        </w:rPr>
      </w:pPr>
      <w:r w:rsidRPr="000678A4">
        <w:rPr>
          <w:rStyle w:val="a4"/>
          <w:rFonts w:cs="Traditional Arabic"/>
          <w:sz w:val="32"/>
          <w:szCs w:val="32"/>
          <w:rtl/>
        </w:rPr>
        <w:t>4</w:t>
      </w:r>
      <w:r w:rsidRPr="000678A4">
        <w:rPr>
          <w:rFonts w:cs="Traditional Arabic"/>
          <w:sz w:val="32"/>
          <w:szCs w:val="32"/>
          <w:rtl/>
        </w:rPr>
        <w:t xml:space="preserve"> انظر فتح الباري (10/226) والمغني (1/151).</w:t>
      </w:r>
    </w:p>
  </w:footnote>
  <w:footnote w:id="32">
    <w:p w:rsidR="00451C87" w:rsidRPr="000678A4" w:rsidRDefault="00451C87" w:rsidP="000678A4">
      <w:pPr>
        <w:pStyle w:val="a3"/>
        <w:rPr>
          <w:rFonts w:cs="Traditional Arabic"/>
          <w:sz w:val="32"/>
          <w:szCs w:val="32"/>
          <w:rtl/>
        </w:rPr>
      </w:pPr>
      <w:r w:rsidRPr="000678A4">
        <w:rPr>
          <w:rStyle w:val="a4"/>
          <w:rFonts w:cs="Traditional Arabic"/>
          <w:sz w:val="32"/>
          <w:szCs w:val="32"/>
          <w:rtl/>
        </w:rPr>
        <w:t>5</w:t>
      </w:r>
      <w:r w:rsidRPr="000678A4">
        <w:rPr>
          <w:rFonts w:cs="Traditional Arabic"/>
          <w:sz w:val="32"/>
          <w:szCs w:val="32"/>
          <w:rtl/>
        </w:rPr>
        <w:t xml:space="preserve"> سورة البقرة، الآية 102.</w:t>
      </w:r>
    </w:p>
  </w:footnote>
  <w:footnote w:id="33">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ابن كثير: التفسير (1/270).</w:t>
      </w:r>
    </w:p>
  </w:footnote>
  <w:footnote w:id="34">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انظر روائع البيان، (1/85).</w:t>
      </w:r>
    </w:p>
  </w:footnote>
  <w:footnote w:id="35">
    <w:p w:rsidR="00451C87" w:rsidRPr="000678A4" w:rsidRDefault="00451C87" w:rsidP="000678A4">
      <w:pPr>
        <w:pStyle w:val="a3"/>
        <w:rPr>
          <w:rFonts w:cs="Traditional Arabic"/>
          <w:sz w:val="32"/>
          <w:szCs w:val="32"/>
          <w:rtl/>
        </w:rPr>
      </w:pPr>
      <w:r w:rsidRPr="000678A4">
        <w:rPr>
          <w:rStyle w:val="a4"/>
          <w:rFonts w:cs="Traditional Arabic"/>
          <w:sz w:val="32"/>
          <w:szCs w:val="32"/>
          <w:rtl/>
        </w:rPr>
        <w:t>2</w:t>
      </w:r>
      <w:r w:rsidRPr="000678A4">
        <w:rPr>
          <w:rFonts w:cs="Traditional Arabic"/>
          <w:sz w:val="32"/>
          <w:szCs w:val="32"/>
          <w:rtl/>
        </w:rPr>
        <w:t xml:space="preserve"> الصابوني: تفسير آيات الأحكام، (1/88).</w:t>
      </w:r>
    </w:p>
  </w:footnote>
  <w:footnote w:id="36">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سورة الحجر، الآية 27.</w:t>
      </w:r>
    </w:p>
  </w:footnote>
  <w:footnote w:id="37">
    <w:p w:rsidR="00451C87" w:rsidRPr="000678A4" w:rsidRDefault="00451C87" w:rsidP="000678A4">
      <w:pPr>
        <w:pStyle w:val="a3"/>
        <w:rPr>
          <w:rFonts w:cs="Traditional Arabic"/>
          <w:sz w:val="32"/>
          <w:szCs w:val="32"/>
          <w:rtl/>
        </w:rPr>
      </w:pPr>
      <w:r w:rsidRPr="000678A4">
        <w:rPr>
          <w:rStyle w:val="a4"/>
          <w:rFonts w:cs="Traditional Arabic"/>
          <w:sz w:val="32"/>
          <w:szCs w:val="32"/>
          <w:rtl/>
        </w:rPr>
        <w:t>2</w:t>
      </w:r>
      <w:r w:rsidRPr="000678A4">
        <w:rPr>
          <w:rFonts w:cs="Traditional Arabic"/>
          <w:sz w:val="32"/>
          <w:szCs w:val="32"/>
          <w:rtl/>
        </w:rPr>
        <w:t xml:space="preserve"> سورة الصف، الآية 15.</w:t>
      </w:r>
    </w:p>
  </w:footnote>
  <w:footnote w:id="38">
    <w:p w:rsidR="00451C87" w:rsidRPr="000678A4" w:rsidRDefault="00451C87" w:rsidP="000678A4">
      <w:pPr>
        <w:pStyle w:val="a3"/>
        <w:rPr>
          <w:rFonts w:cs="Traditional Arabic"/>
          <w:sz w:val="32"/>
          <w:szCs w:val="32"/>
          <w:rtl/>
        </w:rPr>
      </w:pPr>
      <w:r w:rsidRPr="000678A4">
        <w:rPr>
          <w:rStyle w:val="a4"/>
          <w:rFonts w:cs="Traditional Arabic"/>
          <w:sz w:val="32"/>
          <w:szCs w:val="32"/>
          <w:rtl/>
        </w:rPr>
        <w:t>3</w:t>
      </w:r>
      <w:r w:rsidRPr="000678A4">
        <w:rPr>
          <w:rFonts w:cs="Traditional Arabic"/>
          <w:sz w:val="32"/>
          <w:szCs w:val="32"/>
          <w:rtl/>
        </w:rPr>
        <w:t xml:space="preserve"> صحيح مسلم، كتاب الزهد والرقاق.</w:t>
      </w:r>
    </w:p>
  </w:footnote>
  <w:footnote w:id="39">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صحيح البخاري، (10/88), فتح، ومسلم، (13/185) نووي.</w:t>
      </w:r>
    </w:p>
  </w:footnote>
  <w:footnote w:id="40">
    <w:p w:rsidR="00451C87" w:rsidRPr="000678A4" w:rsidRDefault="00451C87" w:rsidP="000678A4">
      <w:pPr>
        <w:pStyle w:val="a3"/>
        <w:rPr>
          <w:rFonts w:cs="Traditional Arabic"/>
          <w:sz w:val="32"/>
          <w:szCs w:val="32"/>
          <w:rtl/>
        </w:rPr>
      </w:pPr>
      <w:r w:rsidRPr="000678A4">
        <w:rPr>
          <w:rStyle w:val="a4"/>
          <w:rFonts w:cs="Traditional Arabic"/>
          <w:sz w:val="32"/>
          <w:szCs w:val="32"/>
          <w:rtl/>
        </w:rPr>
        <w:t>4</w:t>
      </w:r>
      <w:r w:rsidRPr="000678A4">
        <w:rPr>
          <w:rFonts w:cs="Traditional Arabic"/>
          <w:sz w:val="32"/>
          <w:szCs w:val="32"/>
          <w:rtl/>
        </w:rPr>
        <w:t xml:space="preserve"> صحيح مسلم، كتاب الأشربة, (13/191) نووي.</w:t>
      </w:r>
    </w:p>
  </w:footnote>
  <w:footnote w:id="41">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سنن أبي داود، كتاب الطهارة.</w:t>
      </w:r>
    </w:p>
  </w:footnote>
  <w:footnote w:id="42">
    <w:p w:rsidR="00451C87" w:rsidRPr="000678A4" w:rsidRDefault="00451C87" w:rsidP="000678A4">
      <w:pPr>
        <w:pStyle w:val="a3"/>
        <w:rPr>
          <w:rFonts w:cs="Traditional Arabic"/>
          <w:sz w:val="32"/>
          <w:szCs w:val="32"/>
          <w:rtl/>
        </w:rPr>
      </w:pPr>
      <w:r w:rsidRPr="000678A4">
        <w:rPr>
          <w:rStyle w:val="a4"/>
          <w:rFonts w:cs="Traditional Arabic"/>
          <w:sz w:val="32"/>
          <w:szCs w:val="32"/>
          <w:rtl/>
        </w:rPr>
        <w:t>3</w:t>
      </w:r>
      <w:r w:rsidRPr="000678A4">
        <w:rPr>
          <w:rFonts w:cs="Traditional Arabic"/>
          <w:sz w:val="32"/>
          <w:szCs w:val="32"/>
          <w:rtl/>
        </w:rPr>
        <w:t xml:space="preserve"> القرطبي: جامع البيان، (8/237).</w:t>
      </w:r>
    </w:p>
  </w:footnote>
  <w:footnote w:id="43">
    <w:p w:rsidR="00451C87" w:rsidRPr="000678A4" w:rsidRDefault="00451C87" w:rsidP="000678A4">
      <w:pPr>
        <w:pStyle w:val="a3"/>
        <w:rPr>
          <w:rFonts w:cs="Traditional Arabic"/>
          <w:sz w:val="32"/>
          <w:szCs w:val="32"/>
          <w:rtl/>
        </w:rPr>
      </w:pPr>
      <w:r w:rsidRPr="000678A4">
        <w:rPr>
          <w:rStyle w:val="a4"/>
          <w:rFonts w:cs="Traditional Arabic"/>
          <w:sz w:val="32"/>
          <w:szCs w:val="32"/>
          <w:rtl/>
        </w:rPr>
        <w:t>4</w:t>
      </w:r>
      <w:r w:rsidRPr="000678A4">
        <w:rPr>
          <w:rFonts w:cs="Traditional Arabic"/>
          <w:sz w:val="32"/>
          <w:szCs w:val="32"/>
          <w:rtl/>
        </w:rPr>
        <w:t xml:space="preserve"> سورة الجن، الآية 11.</w:t>
      </w:r>
    </w:p>
  </w:footnote>
  <w:footnote w:id="44">
    <w:p w:rsidR="00451C87" w:rsidRPr="000678A4" w:rsidRDefault="00451C87" w:rsidP="000678A4">
      <w:pPr>
        <w:pStyle w:val="a3"/>
        <w:rPr>
          <w:rFonts w:cs="Traditional Arabic"/>
          <w:sz w:val="32"/>
          <w:szCs w:val="32"/>
          <w:rtl/>
        </w:rPr>
      </w:pPr>
      <w:r w:rsidRPr="000678A4">
        <w:rPr>
          <w:rStyle w:val="a4"/>
          <w:rFonts w:cs="Traditional Arabic"/>
          <w:sz w:val="32"/>
          <w:szCs w:val="32"/>
          <w:rtl/>
        </w:rPr>
        <w:t>5</w:t>
      </w:r>
      <w:r w:rsidRPr="000678A4">
        <w:rPr>
          <w:rFonts w:cs="Traditional Arabic"/>
          <w:sz w:val="32"/>
          <w:szCs w:val="32"/>
          <w:rtl/>
        </w:rPr>
        <w:t xml:space="preserve"> سورة الجن، الآيات 14 ـ 15.</w:t>
      </w:r>
    </w:p>
  </w:footnote>
  <w:footnote w:id="45">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رواه ؟؟؟</w:t>
      </w:r>
    </w:p>
  </w:footnote>
  <w:footnote w:id="46">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سورة سبأ، الآية 14.</w:t>
      </w:r>
    </w:p>
  </w:footnote>
  <w:footnote w:id="47">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رواه البيهقي في مناقب الشافعي بإسناد عن الربيع، وانظر فتح الباري (4/489).</w:t>
      </w:r>
    </w:p>
  </w:footnote>
  <w:footnote w:id="48">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رواه ابن حبان، وصححه الألباني في الصحيحة (4/439) رقم (1824).</w:t>
      </w:r>
    </w:p>
  </w:footnote>
  <w:footnote w:id="49">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صحيح مسلم، رقم (2230).</w:t>
      </w:r>
    </w:p>
  </w:footnote>
  <w:footnote w:id="50">
    <w:p w:rsidR="00451C87" w:rsidRPr="000678A4" w:rsidRDefault="00451C87" w:rsidP="000678A4">
      <w:pPr>
        <w:pStyle w:val="a3"/>
        <w:rPr>
          <w:rFonts w:cs="Traditional Arabic"/>
          <w:sz w:val="32"/>
          <w:szCs w:val="32"/>
          <w:rtl/>
        </w:rPr>
      </w:pPr>
      <w:r w:rsidRPr="000678A4">
        <w:rPr>
          <w:rStyle w:val="a4"/>
          <w:rFonts w:cs="Traditional Arabic"/>
          <w:sz w:val="32"/>
          <w:szCs w:val="32"/>
          <w:rtl/>
        </w:rPr>
        <w:t>2</w:t>
      </w:r>
      <w:r w:rsidRPr="000678A4">
        <w:rPr>
          <w:rFonts w:cs="Traditional Arabic"/>
          <w:sz w:val="32"/>
          <w:szCs w:val="32"/>
          <w:rtl/>
        </w:rPr>
        <w:t xml:space="preserve"> مسند أحمد (2/408)، وأبو داود (4/15).</w:t>
      </w:r>
    </w:p>
  </w:footnote>
  <w:footnote w:id="51">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سورة</w:t>
      </w:r>
      <w:r w:rsidRPr="000678A4">
        <w:rPr>
          <w:rFonts w:cs="Traditional Arabic" w:hint="cs"/>
          <w:sz w:val="32"/>
          <w:szCs w:val="32"/>
          <w:rtl/>
        </w:rPr>
        <w:t xml:space="preserve"> ابراهيم آية 12</w:t>
      </w:r>
    </w:p>
  </w:footnote>
  <w:footnote w:id="52">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صحيح البخاري، (10/185) ومسلم (2228).</w:t>
      </w:r>
    </w:p>
  </w:footnote>
  <w:footnote w:id="53">
    <w:p w:rsidR="00451C87" w:rsidRPr="000678A4" w:rsidRDefault="00451C87" w:rsidP="000678A4">
      <w:pPr>
        <w:pStyle w:val="a3"/>
        <w:rPr>
          <w:rFonts w:cs="Traditional Arabic"/>
          <w:sz w:val="32"/>
          <w:szCs w:val="32"/>
          <w:rtl/>
        </w:rPr>
      </w:pPr>
      <w:r w:rsidRPr="000678A4">
        <w:rPr>
          <w:rStyle w:val="a4"/>
          <w:rFonts w:cs="Traditional Arabic"/>
          <w:sz w:val="32"/>
          <w:szCs w:val="32"/>
          <w:rtl/>
        </w:rPr>
        <w:t>2</w:t>
      </w:r>
      <w:r w:rsidRPr="000678A4">
        <w:rPr>
          <w:rFonts w:cs="Traditional Arabic"/>
          <w:sz w:val="32"/>
          <w:szCs w:val="32"/>
          <w:rtl/>
        </w:rPr>
        <w:t xml:space="preserve"> صحيح مسلم، (2537).</w:t>
      </w:r>
    </w:p>
  </w:footnote>
  <w:footnote w:id="54">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رواه البزار وهو حديث حسن بشواهده، وصححه الألباني في صحيح الجامع رقم (5939).</w:t>
      </w:r>
    </w:p>
  </w:footnote>
  <w:footnote w:id="55">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صحيح الجامع للألباني، (2/1035).</w:t>
      </w:r>
    </w:p>
  </w:footnote>
  <w:footnote w:id="56">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صحيح مسلم: (780) والترمذي (2880).</w:t>
      </w:r>
    </w:p>
  </w:footnote>
  <w:footnote w:id="57">
    <w:p w:rsidR="00451C87" w:rsidRPr="000678A4" w:rsidRDefault="00451C87" w:rsidP="000678A4">
      <w:pPr>
        <w:pStyle w:val="a3"/>
        <w:rPr>
          <w:rFonts w:cs="Traditional Arabic"/>
          <w:sz w:val="32"/>
          <w:szCs w:val="32"/>
          <w:rtl/>
        </w:rPr>
      </w:pPr>
      <w:r w:rsidRPr="000678A4">
        <w:rPr>
          <w:rStyle w:val="a4"/>
          <w:rFonts w:cs="Traditional Arabic"/>
          <w:sz w:val="32"/>
          <w:szCs w:val="32"/>
          <w:rtl/>
        </w:rPr>
        <w:t>2</w:t>
      </w:r>
      <w:r w:rsidRPr="000678A4">
        <w:rPr>
          <w:rFonts w:cs="Traditional Arabic"/>
          <w:sz w:val="32"/>
          <w:szCs w:val="32"/>
          <w:rtl/>
        </w:rPr>
        <w:t xml:space="preserve"> صحيح البخاري: (9/50)، ومسلم (808).</w:t>
      </w:r>
    </w:p>
  </w:footnote>
  <w:footnote w:id="58">
    <w:p w:rsidR="00451C87" w:rsidRPr="000678A4" w:rsidRDefault="00451C87" w:rsidP="000678A4">
      <w:pPr>
        <w:pStyle w:val="a3"/>
        <w:rPr>
          <w:rFonts w:cs="Traditional Arabic"/>
          <w:sz w:val="32"/>
          <w:szCs w:val="32"/>
          <w:rtl/>
        </w:rPr>
      </w:pPr>
      <w:r w:rsidRPr="000678A4">
        <w:rPr>
          <w:rStyle w:val="a4"/>
          <w:rFonts w:cs="Traditional Arabic"/>
          <w:sz w:val="32"/>
          <w:szCs w:val="32"/>
          <w:rtl/>
        </w:rPr>
        <w:t>3</w:t>
      </w:r>
      <w:r w:rsidRPr="000678A4">
        <w:rPr>
          <w:rFonts w:cs="Traditional Arabic"/>
          <w:sz w:val="32"/>
          <w:szCs w:val="32"/>
          <w:rtl/>
        </w:rPr>
        <w:t xml:space="preserve"> .....................؟؟؟؟؟؟؟؟</w:t>
      </w:r>
    </w:p>
  </w:footnote>
  <w:footnote w:id="59">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ابن الق</w:t>
      </w:r>
      <w:r w:rsidR="006307E2">
        <w:rPr>
          <w:rFonts w:cs="Traditional Arabic" w:hint="cs"/>
          <w:sz w:val="32"/>
          <w:szCs w:val="32"/>
          <w:rtl/>
        </w:rPr>
        <w:t>ي</w:t>
      </w:r>
      <w:r w:rsidRPr="000678A4">
        <w:rPr>
          <w:rFonts w:cs="Traditional Arabic"/>
          <w:sz w:val="32"/>
          <w:szCs w:val="32"/>
          <w:rtl/>
        </w:rPr>
        <w:t>م، الطب النبوي، ص 269.</w:t>
      </w:r>
    </w:p>
  </w:footnote>
  <w:footnote w:id="60">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سورة الإسراء، الآية 82.</w:t>
      </w:r>
    </w:p>
  </w:footnote>
  <w:footnote w:id="61">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صححه الألباني في السلسلة الصحيحة برقم (1931).</w:t>
      </w:r>
    </w:p>
  </w:footnote>
  <w:footnote w:id="62">
    <w:p w:rsidR="00451C87" w:rsidRPr="000678A4" w:rsidRDefault="00451C87" w:rsidP="000678A4">
      <w:pPr>
        <w:pStyle w:val="a3"/>
        <w:rPr>
          <w:rFonts w:cs="Traditional Arabic"/>
          <w:sz w:val="32"/>
          <w:szCs w:val="32"/>
          <w:rtl/>
        </w:rPr>
      </w:pPr>
      <w:r w:rsidRPr="000678A4">
        <w:rPr>
          <w:rStyle w:val="a4"/>
          <w:rFonts w:cs="Traditional Arabic"/>
          <w:sz w:val="32"/>
          <w:szCs w:val="32"/>
          <w:rtl/>
        </w:rPr>
        <w:t>2</w:t>
      </w:r>
      <w:r w:rsidRPr="000678A4">
        <w:rPr>
          <w:rFonts w:cs="Traditional Arabic"/>
          <w:sz w:val="32"/>
          <w:szCs w:val="32"/>
          <w:rtl/>
        </w:rPr>
        <w:t xml:space="preserve"> صحيح مسلم مع النووي، (17/31).</w:t>
      </w:r>
    </w:p>
  </w:footnote>
  <w:footnote w:id="63">
    <w:p w:rsidR="00451C87" w:rsidRPr="000678A4" w:rsidRDefault="00451C87" w:rsidP="000678A4">
      <w:pPr>
        <w:pStyle w:val="a3"/>
        <w:rPr>
          <w:rFonts w:cs="Traditional Arabic"/>
          <w:sz w:val="32"/>
          <w:szCs w:val="32"/>
          <w:rtl/>
        </w:rPr>
      </w:pPr>
      <w:r w:rsidRPr="000678A4">
        <w:rPr>
          <w:rStyle w:val="a4"/>
          <w:rFonts w:cs="Traditional Arabic"/>
          <w:sz w:val="32"/>
          <w:szCs w:val="32"/>
          <w:rtl/>
        </w:rPr>
        <w:t>3</w:t>
      </w:r>
      <w:r w:rsidRPr="000678A4">
        <w:rPr>
          <w:rFonts w:cs="Traditional Arabic"/>
          <w:sz w:val="32"/>
          <w:szCs w:val="32"/>
          <w:rtl/>
        </w:rPr>
        <w:t xml:space="preserve"> مسند أحمد (1/66) وقال الألباني: صحيح، وانظر صحيح ابن ماجة (2/332).</w:t>
      </w:r>
    </w:p>
  </w:footnote>
  <w:footnote w:id="64">
    <w:p w:rsidR="00451C87" w:rsidRPr="000678A4" w:rsidRDefault="00451C87" w:rsidP="000678A4">
      <w:pPr>
        <w:pStyle w:val="a3"/>
        <w:rPr>
          <w:rFonts w:cs="Traditional Arabic"/>
          <w:sz w:val="32"/>
          <w:szCs w:val="32"/>
          <w:rtl/>
        </w:rPr>
      </w:pPr>
      <w:r w:rsidRPr="000678A4">
        <w:rPr>
          <w:rStyle w:val="a4"/>
          <w:rFonts w:cs="Traditional Arabic"/>
          <w:sz w:val="32"/>
          <w:szCs w:val="32"/>
          <w:rtl/>
        </w:rPr>
        <w:t>4</w:t>
      </w:r>
      <w:r w:rsidRPr="000678A4">
        <w:rPr>
          <w:rFonts w:cs="Traditional Arabic"/>
          <w:sz w:val="32"/>
          <w:szCs w:val="32"/>
          <w:rtl/>
        </w:rPr>
        <w:t xml:space="preserve"> البخاري مع الفتح: (10/176).</w:t>
      </w:r>
    </w:p>
  </w:footnote>
  <w:footnote w:id="65">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صحيح مسلم مع النووي، (14/170).</w:t>
      </w:r>
    </w:p>
  </w:footnote>
  <w:footnote w:id="66">
    <w:p w:rsidR="00451C87" w:rsidRPr="000678A4" w:rsidRDefault="00451C87" w:rsidP="000678A4">
      <w:pPr>
        <w:pStyle w:val="a3"/>
        <w:rPr>
          <w:rFonts w:cs="Traditional Arabic"/>
          <w:sz w:val="32"/>
          <w:szCs w:val="32"/>
          <w:rtl/>
        </w:rPr>
      </w:pPr>
      <w:r w:rsidRPr="000678A4">
        <w:rPr>
          <w:rStyle w:val="a4"/>
          <w:rFonts w:cs="Traditional Arabic"/>
          <w:sz w:val="32"/>
          <w:szCs w:val="32"/>
          <w:rtl/>
        </w:rPr>
        <w:t>2</w:t>
      </w:r>
      <w:r w:rsidRPr="000678A4">
        <w:rPr>
          <w:rFonts w:cs="Traditional Arabic"/>
          <w:sz w:val="32"/>
          <w:szCs w:val="32"/>
          <w:rtl/>
        </w:rPr>
        <w:t xml:space="preserve"> صحيح مسلم مع النووي: (14/170).</w:t>
      </w:r>
    </w:p>
  </w:footnote>
  <w:footnote w:id="67">
    <w:p w:rsidR="00451C87" w:rsidRPr="000678A4" w:rsidRDefault="00451C87" w:rsidP="000678A4">
      <w:pPr>
        <w:pStyle w:val="a3"/>
        <w:rPr>
          <w:rFonts w:cs="Traditional Arabic"/>
          <w:sz w:val="32"/>
          <w:szCs w:val="32"/>
          <w:rtl/>
        </w:rPr>
      </w:pPr>
      <w:r w:rsidRPr="000678A4">
        <w:rPr>
          <w:rStyle w:val="a4"/>
          <w:rFonts w:cs="Traditional Arabic"/>
          <w:sz w:val="32"/>
          <w:szCs w:val="32"/>
          <w:rtl/>
        </w:rPr>
        <w:t>3</w:t>
      </w:r>
      <w:r w:rsidRPr="000678A4">
        <w:rPr>
          <w:rFonts w:cs="Traditional Arabic"/>
          <w:sz w:val="32"/>
          <w:szCs w:val="32"/>
          <w:rtl/>
        </w:rPr>
        <w:t xml:space="preserve"> صحيح البخاري مع الفتح: (6/293).</w:t>
      </w:r>
    </w:p>
  </w:footnote>
  <w:footnote w:id="68">
    <w:p w:rsidR="00451C87" w:rsidRPr="000678A4" w:rsidRDefault="00451C87" w:rsidP="000678A4">
      <w:pPr>
        <w:pStyle w:val="a3"/>
        <w:rPr>
          <w:rFonts w:cs="Traditional Arabic"/>
          <w:sz w:val="32"/>
          <w:szCs w:val="32"/>
          <w:rtl/>
        </w:rPr>
      </w:pPr>
      <w:r w:rsidRPr="000678A4">
        <w:rPr>
          <w:rStyle w:val="a4"/>
          <w:rFonts w:cs="Traditional Arabic"/>
          <w:sz w:val="32"/>
          <w:szCs w:val="32"/>
          <w:rtl/>
        </w:rPr>
        <w:t>4</w:t>
      </w:r>
      <w:r w:rsidRPr="000678A4">
        <w:rPr>
          <w:rFonts w:cs="Traditional Arabic"/>
          <w:sz w:val="32"/>
          <w:szCs w:val="32"/>
          <w:rtl/>
        </w:rPr>
        <w:t xml:space="preserve"> صحيح البخاري برقم (5768) ومسلم (2047).</w:t>
      </w:r>
    </w:p>
  </w:footnote>
  <w:footnote w:id="69">
    <w:p w:rsidR="00451C87" w:rsidRPr="000678A4" w:rsidRDefault="00451C87" w:rsidP="000678A4">
      <w:pPr>
        <w:pStyle w:val="a3"/>
        <w:rPr>
          <w:rFonts w:cs="Traditional Arabic"/>
          <w:sz w:val="32"/>
          <w:szCs w:val="32"/>
          <w:rtl/>
        </w:rPr>
      </w:pPr>
      <w:r w:rsidRPr="000678A4">
        <w:rPr>
          <w:rStyle w:val="a4"/>
          <w:rFonts w:cs="Traditional Arabic"/>
          <w:sz w:val="32"/>
          <w:szCs w:val="32"/>
          <w:rtl/>
        </w:rPr>
        <w:t>5</w:t>
      </w:r>
      <w:r w:rsidRPr="000678A4">
        <w:rPr>
          <w:rFonts w:cs="Traditional Arabic"/>
          <w:sz w:val="32"/>
          <w:szCs w:val="32"/>
          <w:rtl/>
        </w:rPr>
        <w:t xml:space="preserve"> صحيح مسلم.</w:t>
      </w:r>
    </w:p>
  </w:footnote>
  <w:footnote w:id="70">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صحيح البخاري، (5/2005), ومسلم (2/978).</w:t>
      </w:r>
    </w:p>
  </w:footnote>
  <w:footnote w:id="71">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صحيح مسلم، (14/94).</w:t>
      </w:r>
    </w:p>
  </w:footnote>
  <w:footnote w:id="72">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صحيح البخاري مع الفتح: (10/169).</w:t>
      </w:r>
    </w:p>
  </w:footnote>
  <w:footnote w:id="73">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w:t>
      </w:r>
      <w:r w:rsidRPr="000678A4">
        <w:rPr>
          <w:rFonts w:cs="Traditional Arabic" w:hint="cs"/>
          <w:sz w:val="32"/>
          <w:szCs w:val="32"/>
          <w:rtl/>
        </w:rPr>
        <w:t>الاسراء آية 82.</w:t>
      </w:r>
    </w:p>
  </w:footnote>
  <w:footnote w:id="74">
    <w:p w:rsidR="00451C87" w:rsidRPr="000678A4" w:rsidRDefault="00451C87" w:rsidP="000678A4">
      <w:pPr>
        <w:pStyle w:val="a3"/>
        <w:rPr>
          <w:rFonts w:cs="Traditional Arabic"/>
          <w:sz w:val="32"/>
          <w:szCs w:val="32"/>
          <w:rtl/>
        </w:rPr>
      </w:pPr>
      <w:r w:rsidRPr="000678A4">
        <w:rPr>
          <w:rStyle w:val="a4"/>
          <w:rFonts w:cs="Traditional Arabic"/>
          <w:sz w:val="32"/>
          <w:szCs w:val="32"/>
          <w:rtl/>
        </w:rPr>
        <w:t>1</w:t>
      </w:r>
      <w:r w:rsidRPr="000678A4">
        <w:rPr>
          <w:rFonts w:cs="Traditional Arabic"/>
          <w:sz w:val="32"/>
          <w:szCs w:val="32"/>
          <w:rtl/>
        </w:rPr>
        <w:t xml:space="preserve"> ابن رجب، الحكم الجديدة بالإذاعة، ص 54.</w:t>
      </w:r>
    </w:p>
  </w:footnote>
  <w:footnote w:id="75">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ابن حجر العسقلاني، فتح الباري، (10/203).</w:t>
      </w:r>
    </w:p>
  </w:footnote>
  <w:footnote w:id="76">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صحيح البخاري، كتاب الطب، (10/203)، ومسلم (1719).</w:t>
      </w:r>
    </w:p>
  </w:footnote>
  <w:footnote w:id="77">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أخرجه أبو نعيم في الحلية (7/90)، وقال الألباني: إسناده حسن في السلسلة الصحيحة (1249).</w:t>
      </w:r>
    </w:p>
  </w:footnote>
  <w:footnote w:id="78">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فيض القدير، (4/397).</w:t>
      </w:r>
    </w:p>
  </w:footnote>
  <w:footnote w:id="79">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مسند الإمام أحمد (5/147)، وصححه الألباني (889).</w:t>
      </w:r>
    </w:p>
  </w:footnote>
  <w:footnote w:id="80">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صحيح مسلم (1719).</w:t>
      </w:r>
    </w:p>
  </w:footnote>
  <w:footnote w:id="81">
    <w:p w:rsidR="00451C87" w:rsidRPr="000678A4" w:rsidRDefault="00451C87" w:rsidP="00921A5D">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w:t>
      </w:r>
      <w:proofErr w:type="spellStart"/>
      <w:r w:rsidRPr="000678A4">
        <w:rPr>
          <w:rFonts w:cs="Traditional Arabic"/>
          <w:sz w:val="32"/>
          <w:szCs w:val="32"/>
          <w:rtl/>
        </w:rPr>
        <w:t>الطيا</w:t>
      </w:r>
      <w:r w:rsidR="00921A5D">
        <w:rPr>
          <w:rFonts w:cs="Traditional Arabic" w:hint="cs"/>
          <w:sz w:val="32"/>
          <w:szCs w:val="32"/>
          <w:rtl/>
        </w:rPr>
        <w:t>ل</w:t>
      </w:r>
      <w:r w:rsidRPr="000678A4">
        <w:rPr>
          <w:rFonts w:cs="Traditional Arabic"/>
          <w:sz w:val="32"/>
          <w:szCs w:val="32"/>
          <w:rtl/>
        </w:rPr>
        <w:t>سي</w:t>
      </w:r>
      <w:proofErr w:type="spellEnd"/>
      <w:r w:rsidRPr="000678A4">
        <w:rPr>
          <w:rFonts w:cs="Traditional Arabic"/>
          <w:sz w:val="32"/>
          <w:szCs w:val="32"/>
          <w:rtl/>
        </w:rPr>
        <w:t xml:space="preserve"> (1760)، وقال الألباني: إسناده حسن، (747).</w:t>
      </w:r>
    </w:p>
  </w:footnote>
  <w:footnote w:id="82">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w:t>
      </w:r>
      <w:r w:rsidRPr="000678A4">
        <w:rPr>
          <w:rFonts w:cs="Traditional Arabic" w:hint="cs"/>
          <w:sz w:val="32"/>
          <w:szCs w:val="32"/>
          <w:rtl/>
        </w:rPr>
        <w:t xml:space="preserve">رواه </w:t>
      </w:r>
      <w:r w:rsidR="00921A5D">
        <w:rPr>
          <w:rFonts w:cs="Traditional Arabic" w:hint="cs"/>
          <w:sz w:val="32"/>
          <w:szCs w:val="32"/>
          <w:rtl/>
        </w:rPr>
        <w:t xml:space="preserve">البخاري في </w:t>
      </w:r>
      <w:r w:rsidRPr="000678A4">
        <w:rPr>
          <w:rFonts w:cs="Traditional Arabic" w:hint="cs"/>
          <w:sz w:val="32"/>
          <w:szCs w:val="32"/>
          <w:rtl/>
        </w:rPr>
        <w:t>التاريخ ، وحسنه</w:t>
      </w:r>
      <w:r w:rsidR="00921A5D">
        <w:rPr>
          <w:rFonts w:cs="Traditional Arabic" w:hint="cs"/>
          <w:sz w:val="32"/>
          <w:szCs w:val="32"/>
          <w:rtl/>
        </w:rPr>
        <w:t xml:space="preserve"> الألباني في </w:t>
      </w:r>
      <w:r w:rsidRPr="000678A4">
        <w:rPr>
          <w:rFonts w:cs="Traditional Arabic" w:hint="cs"/>
          <w:sz w:val="32"/>
          <w:szCs w:val="32"/>
          <w:rtl/>
        </w:rPr>
        <w:t>صحيح الجامع ( 1217 ) .</w:t>
      </w:r>
    </w:p>
  </w:footnote>
  <w:footnote w:id="83">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ابن ماجة (2/356)، وقال الألباني: صحيح (737).</w:t>
      </w:r>
    </w:p>
  </w:footnote>
  <w:footnote w:id="84">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صحيح البخاري، كتاب الأنبياء (6|408).</w:t>
      </w:r>
    </w:p>
  </w:footnote>
  <w:footnote w:id="85">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فيض القدير، (5/302).</w:t>
      </w:r>
    </w:p>
  </w:footnote>
  <w:footnote w:id="86">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أخرجه أحمد، وصححه الألباني في الكلم الطيب ص (124).</w:t>
      </w:r>
    </w:p>
  </w:footnote>
  <w:footnote w:id="87">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سورة الكهف، الآية 39.</w:t>
      </w:r>
    </w:p>
  </w:footnote>
  <w:footnote w:id="88">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صحيح البخاري (10/199)، ومسلم (1725).</w:t>
      </w:r>
    </w:p>
  </w:footnote>
  <w:footnote w:id="89">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صحيح البخاري، كتاب الطب، (10/199).</w:t>
      </w:r>
    </w:p>
  </w:footnote>
  <w:footnote w:id="90">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سورة طه، الآيات 124 ـ 126.</w:t>
      </w:r>
    </w:p>
  </w:footnote>
  <w:footnote w:id="91">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سورة </w:t>
      </w:r>
      <w:r w:rsidRPr="000678A4">
        <w:rPr>
          <w:rFonts w:cs="Traditional Arabic" w:hint="cs"/>
          <w:sz w:val="32"/>
          <w:szCs w:val="32"/>
          <w:rtl/>
        </w:rPr>
        <w:t>الانبياء آية 89</w:t>
      </w:r>
    </w:p>
  </w:footnote>
  <w:footnote w:id="92">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سورة </w:t>
      </w:r>
      <w:r w:rsidRPr="000678A4">
        <w:rPr>
          <w:rFonts w:cs="Traditional Arabic" w:hint="cs"/>
          <w:sz w:val="32"/>
          <w:szCs w:val="32"/>
          <w:rtl/>
        </w:rPr>
        <w:t>الصافات آية 100</w:t>
      </w:r>
    </w:p>
  </w:footnote>
  <w:footnote w:id="93">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سورة </w:t>
      </w:r>
      <w:r w:rsidRPr="000678A4">
        <w:rPr>
          <w:rFonts w:cs="Traditional Arabic" w:hint="cs"/>
          <w:sz w:val="32"/>
          <w:szCs w:val="32"/>
          <w:rtl/>
        </w:rPr>
        <w:t>آل عمران آية 38.</w:t>
      </w:r>
    </w:p>
  </w:footnote>
  <w:footnote w:id="94">
    <w:p w:rsidR="00451C87" w:rsidRPr="000678A4" w:rsidRDefault="00451C87" w:rsidP="000678A4">
      <w:pPr>
        <w:pStyle w:val="a3"/>
        <w:rPr>
          <w:rFonts w:cs="Traditional Arabic"/>
          <w:sz w:val="32"/>
          <w:szCs w:val="32"/>
          <w:rtl/>
        </w:rPr>
      </w:pPr>
      <w:r w:rsidRPr="000678A4">
        <w:rPr>
          <w:rStyle w:val="a4"/>
          <w:rFonts w:cs="Traditional Arabic"/>
          <w:sz w:val="32"/>
          <w:szCs w:val="32"/>
          <w:rtl/>
        </w:rPr>
        <w:footnoteRef/>
      </w:r>
      <w:r w:rsidRPr="000678A4">
        <w:rPr>
          <w:rFonts w:cs="Traditional Arabic"/>
          <w:sz w:val="32"/>
          <w:szCs w:val="32"/>
          <w:rtl/>
        </w:rPr>
        <w:t xml:space="preserve"> </w:t>
      </w:r>
      <w:r w:rsidRPr="000678A4">
        <w:rPr>
          <w:rFonts w:cs="Traditional Arabic" w:hint="cs"/>
          <w:sz w:val="32"/>
          <w:szCs w:val="32"/>
          <w:rtl/>
        </w:rPr>
        <w:t>البخاري ومسلم .</w:t>
      </w:r>
    </w:p>
  </w:footnote>
  <w:footnote w:id="95">
    <w:p w:rsidR="00451C87" w:rsidRPr="000678A4" w:rsidRDefault="00451C87" w:rsidP="003A2BAF">
      <w:pPr>
        <w:pStyle w:val="a3"/>
        <w:rPr>
          <w:rFonts w:cs="Traditional Arabic"/>
          <w:sz w:val="32"/>
          <w:szCs w:val="32"/>
          <w:rtl/>
        </w:rPr>
      </w:pPr>
      <w:r w:rsidRPr="000678A4">
        <w:rPr>
          <w:rStyle w:val="a4"/>
          <w:rFonts w:cs="Traditional Arabic"/>
          <w:sz w:val="32"/>
          <w:szCs w:val="32"/>
          <w:rtl/>
        </w:rPr>
        <w:t>2</w:t>
      </w:r>
      <w:r w:rsidRPr="000678A4">
        <w:rPr>
          <w:rFonts w:cs="Traditional Arabic"/>
          <w:sz w:val="32"/>
          <w:szCs w:val="32"/>
          <w:rtl/>
        </w:rPr>
        <w:t xml:space="preserve"> سورة البقرة، الآيات 101 ـ 102.</w:t>
      </w:r>
    </w:p>
  </w:footnote>
  <w:footnote w:id="96">
    <w:p w:rsidR="00451C87" w:rsidRPr="000678A4" w:rsidRDefault="00451C87" w:rsidP="003A2BAF">
      <w:pPr>
        <w:pStyle w:val="a3"/>
        <w:rPr>
          <w:rFonts w:cs="Traditional Arabic"/>
          <w:sz w:val="32"/>
          <w:szCs w:val="32"/>
          <w:rtl/>
        </w:rPr>
      </w:pPr>
      <w:r w:rsidRPr="000678A4">
        <w:rPr>
          <w:rStyle w:val="a4"/>
          <w:rFonts w:cs="Traditional Arabic"/>
          <w:sz w:val="32"/>
          <w:szCs w:val="32"/>
          <w:rtl/>
        </w:rPr>
        <w:t>2</w:t>
      </w:r>
      <w:r w:rsidRPr="000678A4">
        <w:rPr>
          <w:rFonts w:cs="Traditional Arabic"/>
          <w:sz w:val="32"/>
          <w:szCs w:val="32"/>
          <w:rtl/>
        </w:rPr>
        <w:t xml:space="preserve"> سورة البقرة، الآيات 101 ـ 102.</w:t>
      </w:r>
    </w:p>
  </w:footnote>
  <w:footnote w:id="97">
    <w:p w:rsidR="00451C87" w:rsidRPr="000678A4" w:rsidRDefault="00451C87" w:rsidP="003A2BAF">
      <w:pPr>
        <w:pStyle w:val="a3"/>
        <w:rPr>
          <w:rFonts w:cs="Traditional Arabic"/>
          <w:sz w:val="32"/>
          <w:szCs w:val="32"/>
          <w:rtl/>
        </w:rPr>
      </w:pPr>
      <w:r w:rsidRPr="000678A4">
        <w:rPr>
          <w:rStyle w:val="a4"/>
          <w:rFonts w:cs="Traditional Arabic"/>
          <w:sz w:val="32"/>
          <w:szCs w:val="32"/>
          <w:rtl/>
        </w:rPr>
        <w:t>2</w:t>
      </w:r>
      <w:r w:rsidRPr="000678A4">
        <w:rPr>
          <w:rFonts w:cs="Traditional Arabic"/>
          <w:sz w:val="32"/>
          <w:szCs w:val="32"/>
          <w:rtl/>
        </w:rPr>
        <w:t xml:space="preserve"> سورة طه، الآية 69.</w:t>
      </w:r>
    </w:p>
  </w:footnote>
  <w:footnote w:id="98">
    <w:p w:rsidR="00451C87" w:rsidRPr="000678A4" w:rsidRDefault="00451C87" w:rsidP="003A2BAF">
      <w:pPr>
        <w:pStyle w:val="a3"/>
        <w:rPr>
          <w:rFonts w:cs="Traditional Arabic"/>
          <w:sz w:val="32"/>
          <w:szCs w:val="32"/>
          <w:rtl/>
        </w:rPr>
      </w:pPr>
      <w:r w:rsidRPr="000678A4">
        <w:rPr>
          <w:rStyle w:val="a4"/>
          <w:rFonts w:cs="Traditional Arabic"/>
          <w:sz w:val="32"/>
          <w:szCs w:val="32"/>
          <w:rtl/>
        </w:rPr>
        <w:t>3</w:t>
      </w:r>
      <w:r w:rsidRPr="000678A4">
        <w:rPr>
          <w:rFonts w:cs="Traditional Arabic"/>
          <w:sz w:val="32"/>
          <w:szCs w:val="32"/>
          <w:rtl/>
        </w:rPr>
        <w:t xml:space="preserve"> صحيح البخاري، كتاب الطب (10/232).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C87" w:rsidRDefault="00644D2C">
    <w:pPr>
      <w:pStyle w:val="ac"/>
    </w:pPr>
    <w:r>
      <w:rPr>
        <w:noProof/>
      </w:rPr>
      <w:pict>
        <v:group id="_x0000_s2057" style="position:absolute;left:0;text-align:left;margin-left:-53.25pt;margin-top:-9.7pt;width:540.75pt;height:53.35pt;z-index:251659264" coordorigin="1033,5399" coordsize="9580,1151">
          <v:line id="_x0000_s2058"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9" type="#_x0000_t202" style="position:absolute;left:2303;top:5556;width:3849;height:661" filled="f" stroked="f">
            <v:textbox style="mso-next-textbox:#_x0000_s2059" inset="0,0,0,0">
              <w:txbxContent>
                <w:p w:rsidR="00451C87" w:rsidRPr="00EF471B" w:rsidRDefault="00451C87" w:rsidP="00D6734B">
                  <w:pPr>
                    <w:jc w:val="center"/>
                    <w:rPr>
                      <w:rFonts w:cs="Traditional Arabic"/>
                      <w:b/>
                      <w:bCs/>
                      <w:sz w:val="26"/>
                      <w:szCs w:val="26"/>
                      <w:rtl/>
                    </w:rPr>
                  </w:pPr>
                  <w:r>
                    <w:rPr>
                      <w:rFonts w:cs="Traditional Arabic" w:hint="cs"/>
                      <w:b/>
                      <w:bCs/>
                      <w:sz w:val="26"/>
                      <w:szCs w:val="26"/>
                      <w:rtl/>
                    </w:rPr>
                    <w:t>السحر والشعوذة في القرآن والسنة</w:t>
                  </w:r>
                </w:p>
                <w:p w:rsidR="00451C87" w:rsidRPr="00EF471B" w:rsidRDefault="00451C87" w:rsidP="00D6734B">
                  <w:pPr>
                    <w:jc w:val="center"/>
                    <w:rPr>
                      <w:b/>
                      <w:bCs/>
                      <w:sz w:val="22"/>
                      <w:szCs w:val="22"/>
                      <w:rtl/>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451C87" w:rsidRPr="00EF471B" w:rsidRDefault="00451C87" w:rsidP="00D6734B">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60" type="#_x0000_t75" style="position:absolute;left:9317;top:5399;width:1296;height:1151;visibility:visible">
            <v:imagedata r:id="rId2"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C87" w:rsidRDefault="00644D2C">
    <w:pPr>
      <w:pStyle w:val="ac"/>
    </w:pPr>
    <w:r>
      <w:rPr>
        <w:noProof/>
      </w:rPr>
      <w:pict>
        <v:group id="_x0000_s2053" style="position:absolute;left:0;text-align:left;margin-left:-56.7pt;margin-top:-1.75pt;width:540.75pt;height:53.35pt;z-index:251658240" coordorigin="1033,5399" coordsize="9580,1151">
          <v:line id="_x0000_s205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303;top:5556;width:3849;height:661" filled="f" stroked="f">
            <v:textbox style="mso-next-textbox:#_x0000_s2055" inset="0,0,0,0">
              <w:txbxContent>
                <w:p w:rsidR="00451C87" w:rsidRPr="00EF471B" w:rsidRDefault="00451C87" w:rsidP="00D6734B">
                  <w:pPr>
                    <w:jc w:val="center"/>
                    <w:rPr>
                      <w:rFonts w:cs="Traditional Arabic"/>
                      <w:b/>
                      <w:bCs/>
                      <w:sz w:val="26"/>
                      <w:szCs w:val="26"/>
                      <w:rtl/>
                    </w:rPr>
                  </w:pPr>
                  <w:r>
                    <w:rPr>
                      <w:rFonts w:cs="Traditional Arabic" w:hint="cs"/>
                      <w:b/>
                      <w:bCs/>
                      <w:sz w:val="26"/>
                      <w:szCs w:val="26"/>
                      <w:rtl/>
                    </w:rPr>
                    <w:t>السحر والشعوذة في القرآن والسنة</w:t>
                  </w:r>
                </w:p>
                <w:p w:rsidR="00451C87" w:rsidRPr="00EF471B" w:rsidRDefault="00451C87" w:rsidP="00D6734B">
                  <w:pPr>
                    <w:jc w:val="center"/>
                    <w:rPr>
                      <w:b/>
                      <w:bCs/>
                      <w:sz w:val="22"/>
                      <w:szCs w:val="22"/>
                      <w:rtl/>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451C87" w:rsidRPr="00EF471B" w:rsidRDefault="00451C87" w:rsidP="00D6734B">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77BEB"/>
    <w:multiLevelType w:val="hybridMultilevel"/>
    <w:tmpl w:val="3C5E425C"/>
    <w:lvl w:ilvl="0" w:tplc="CFA8D8BC">
      <w:numFmt w:val="bullet"/>
      <w:lvlText w:val="-"/>
      <w:lvlJc w:val="left"/>
      <w:pPr>
        <w:tabs>
          <w:tab w:val="num" w:pos="375"/>
        </w:tabs>
        <w:ind w:left="375" w:hanging="375"/>
      </w:pPr>
      <w:rPr>
        <w:rFonts w:ascii="Times New Roman" w:eastAsia="Times New Roman" w:hAnsi="Times New Roman" w:cs="Traditional Arab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proofState w:spelling="clean"/>
  <w:defaultTabStop w:val="720"/>
  <w:characterSpacingControl w:val="doNotCompress"/>
  <w:hdrShapeDefaults>
    <o:shapedefaults v:ext="edit" spidmax="2061"/>
    <o:shapelayout v:ext="edit">
      <o:idmap v:ext="edit" data="2"/>
    </o:shapelayout>
  </w:hdrShapeDefaults>
  <w:footnotePr>
    <w:numRestart w:val="eachPage"/>
    <w:footnote w:id="-1"/>
    <w:footnote w:id="0"/>
  </w:footnotePr>
  <w:endnotePr>
    <w:numFmt w:val="lowerLetter"/>
    <w:endnote w:id="-1"/>
    <w:endnote w:id="0"/>
  </w:endnotePr>
  <w:compat>
    <w:compatSetting w:name="compatibilityMode" w:uri="http://schemas.microsoft.com/office/word" w:val="12"/>
  </w:compat>
  <w:rsids>
    <w:rsidRoot w:val="000678A4"/>
    <w:rsid w:val="00060222"/>
    <w:rsid w:val="000678A4"/>
    <w:rsid w:val="000835BE"/>
    <w:rsid w:val="00085C8E"/>
    <w:rsid w:val="00092778"/>
    <w:rsid w:val="00140600"/>
    <w:rsid w:val="001419BC"/>
    <w:rsid w:val="00144943"/>
    <w:rsid w:val="00151191"/>
    <w:rsid w:val="00162E55"/>
    <w:rsid w:val="00163ADD"/>
    <w:rsid w:val="001B0BB6"/>
    <w:rsid w:val="001B256B"/>
    <w:rsid w:val="00217240"/>
    <w:rsid w:val="00251A05"/>
    <w:rsid w:val="00273092"/>
    <w:rsid w:val="002876A4"/>
    <w:rsid w:val="002902FE"/>
    <w:rsid w:val="0029790A"/>
    <w:rsid w:val="002A0F73"/>
    <w:rsid w:val="0030774F"/>
    <w:rsid w:val="0039098E"/>
    <w:rsid w:val="003A2BAF"/>
    <w:rsid w:val="003A6DEC"/>
    <w:rsid w:val="003C50EB"/>
    <w:rsid w:val="003F364E"/>
    <w:rsid w:val="00451C87"/>
    <w:rsid w:val="00466C4B"/>
    <w:rsid w:val="00470614"/>
    <w:rsid w:val="0047663D"/>
    <w:rsid w:val="004B40C6"/>
    <w:rsid w:val="004B78F4"/>
    <w:rsid w:val="004F12DE"/>
    <w:rsid w:val="00574C66"/>
    <w:rsid w:val="005C3A95"/>
    <w:rsid w:val="005D3A8C"/>
    <w:rsid w:val="006307E2"/>
    <w:rsid w:val="00644D2C"/>
    <w:rsid w:val="00651FDB"/>
    <w:rsid w:val="00664C4C"/>
    <w:rsid w:val="006C73E9"/>
    <w:rsid w:val="006D7095"/>
    <w:rsid w:val="006E201F"/>
    <w:rsid w:val="006F5806"/>
    <w:rsid w:val="00705189"/>
    <w:rsid w:val="00721179"/>
    <w:rsid w:val="007766BE"/>
    <w:rsid w:val="007B573F"/>
    <w:rsid w:val="007C6E32"/>
    <w:rsid w:val="007F095C"/>
    <w:rsid w:val="008006B8"/>
    <w:rsid w:val="008239DC"/>
    <w:rsid w:val="00827361"/>
    <w:rsid w:val="00830575"/>
    <w:rsid w:val="00850EB8"/>
    <w:rsid w:val="00894388"/>
    <w:rsid w:val="008C5152"/>
    <w:rsid w:val="008C660D"/>
    <w:rsid w:val="008D771C"/>
    <w:rsid w:val="008E3574"/>
    <w:rsid w:val="008E5BDF"/>
    <w:rsid w:val="00902D76"/>
    <w:rsid w:val="00921A5D"/>
    <w:rsid w:val="00930BA6"/>
    <w:rsid w:val="00990C63"/>
    <w:rsid w:val="009A7334"/>
    <w:rsid w:val="009C275B"/>
    <w:rsid w:val="00A11BB1"/>
    <w:rsid w:val="00A37AE1"/>
    <w:rsid w:val="00A41F7F"/>
    <w:rsid w:val="00A8282B"/>
    <w:rsid w:val="00A82BEF"/>
    <w:rsid w:val="00AD3805"/>
    <w:rsid w:val="00AD6073"/>
    <w:rsid w:val="00AF386E"/>
    <w:rsid w:val="00AF3BB6"/>
    <w:rsid w:val="00B1421B"/>
    <w:rsid w:val="00B162E5"/>
    <w:rsid w:val="00B3500B"/>
    <w:rsid w:val="00B46E4F"/>
    <w:rsid w:val="00B94D20"/>
    <w:rsid w:val="00B96826"/>
    <w:rsid w:val="00BC694E"/>
    <w:rsid w:val="00BD0A56"/>
    <w:rsid w:val="00BD7665"/>
    <w:rsid w:val="00BF6FAC"/>
    <w:rsid w:val="00C00A70"/>
    <w:rsid w:val="00C20515"/>
    <w:rsid w:val="00C44DF4"/>
    <w:rsid w:val="00C61F60"/>
    <w:rsid w:val="00C7639A"/>
    <w:rsid w:val="00C76CD9"/>
    <w:rsid w:val="00C80FD0"/>
    <w:rsid w:val="00C8591F"/>
    <w:rsid w:val="00CD1231"/>
    <w:rsid w:val="00D01AF1"/>
    <w:rsid w:val="00D06C09"/>
    <w:rsid w:val="00D40BB2"/>
    <w:rsid w:val="00D6734B"/>
    <w:rsid w:val="00DD270C"/>
    <w:rsid w:val="00DE1D9B"/>
    <w:rsid w:val="00E21ED7"/>
    <w:rsid w:val="00E8643F"/>
    <w:rsid w:val="00EA1339"/>
    <w:rsid w:val="00EB2DBA"/>
    <w:rsid w:val="00EC1C13"/>
    <w:rsid w:val="00ED7D41"/>
    <w:rsid w:val="00EE73CD"/>
    <w:rsid w:val="00F00D26"/>
    <w:rsid w:val="00F25B16"/>
    <w:rsid w:val="00F267C6"/>
    <w:rsid w:val="00F31623"/>
    <w:rsid w:val="00F47E41"/>
    <w:rsid w:val="00F50E9D"/>
    <w:rsid w:val="00F70621"/>
    <w:rsid w:val="00FC3988"/>
    <w:rsid w:val="00FD3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8A4"/>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34"/>
    </w:rPr>
  </w:style>
  <w:style w:type="paragraph" w:styleId="8">
    <w:name w:val="heading 8"/>
    <w:basedOn w:val="a"/>
    <w:next w:val="a"/>
    <w:link w:val="8Char"/>
    <w:qFormat/>
    <w:rsid w:val="00930BA6"/>
    <w:pPr>
      <w:overflowPunct/>
      <w:autoSpaceDE/>
      <w:autoSpaceDN/>
      <w:adjustRightInd/>
      <w:spacing w:before="240" w:after="60"/>
      <w:textAlignment w:val="auto"/>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0678A4"/>
    <w:rPr>
      <w:szCs w:val="24"/>
    </w:rPr>
  </w:style>
  <w:style w:type="character" w:customStyle="1" w:styleId="Char">
    <w:name w:val="نص حاشية سفلية Char"/>
    <w:basedOn w:val="a0"/>
    <w:link w:val="a3"/>
    <w:semiHidden/>
    <w:rsid w:val="000678A4"/>
    <w:rPr>
      <w:rFonts w:ascii="Times New Roman" w:eastAsia="Times New Roman" w:hAnsi="Times New Roman" w:cs="Times New Roman"/>
      <w:sz w:val="20"/>
      <w:szCs w:val="24"/>
    </w:rPr>
  </w:style>
  <w:style w:type="character" w:styleId="a4">
    <w:name w:val="footnote reference"/>
    <w:basedOn w:val="a0"/>
    <w:semiHidden/>
    <w:rsid w:val="000678A4"/>
    <w:rPr>
      <w:vertAlign w:val="superscript"/>
    </w:rPr>
  </w:style>
  <w:style w:type="paragraph" w:styleId="a5">
    <w:name w:val="footer"/>
    <w:basedOn w:val="a"/>
    <w:link w:val="Char0"/>
    <w:rsid w:val="000678A4"/>
    <w:pPr>
      <w:tabs>
        <w:tab w:val="center" w:pos="4153"/>
        <w:tab w:val="right" w:pos="8306"/>
      </w:tabs>
    </w:pPr>
  </w:style>
  <w:style w:type="character" w:customStyle="1" w:styleId="Char0">
    <w:name w:val="تذييل الصفحة Char"/>
    <w:basedOn w:val="a0"/>
    <w:link w:val="a5"/>
    <w:rsid w:val="000678A4"/>
    <w:rPr>
      <w:rFonts w:ascii="Times New Roman" w:eastAsia="Times New Roman" w:hAnsi="Times New Roman" w:cs="Times New Roman"/>
      <w:sz w:val="20"/>
      <w:szCs w:val="34"/>
    </w:rPr>
  </w:style>
  <w:style w:type="character" w:styleId="a6">
    <w:name w:val="page number"/>
    <w:basedOn w:val="a0"/>
    <w:rsid w:val="000678A4"/>
  </w:style>
  <w:style w:type="character" w:customStyle="1" w:styleId="8Char">
    <w:name w:val="عنوان 8 Char"/>
    <w:basedOn w:val="a0"/>
    <w:link w:val="8"/>
    <w:rsid w:val="00930BA6"/>
    <w:rPr>
      <w:rFonts w:ascii="Times New Roman" w:eastAsia="Times New Roman" w:hAnsi="Times New Roman" w:cs="Times New Roman"/>
      <w:i/>
      <w:iCs/>
      <w:sz w:val="24"/>
      <w:szCs w:val="24"/>
    </w:rPr>
  </w:style>
  <w:style w:type="paragraph" w:customStyle="1" w:styleId="ParaChar">
    <w:name w:val="خط الفقرة الافتراضي Para Char"/>
    <w:basedOn w:val="a"/>
    <w:rsid w:val="00930BA6"/>
    <w:pPr>
      <w:overflowPunct/>
      <w:autoSpaceDE/>
      <w:autoSpaceDN/>
      <w:bidi w:val="0"/>
      <w:adjustRightInd/>
      <w:textAlignment w:val="auto"/>
    </w:pPr>
    <w:rPr>
      <w:rFonts w:cs="Traditional Arabic"/>
      <w:sz w:val="36"/>
      <w:szCs w:val="36"/>
      <w:lang w:val="fr-FR" w:eastAsia="fr-FR"/>
    </w:rPr>
  </w:style>
  <w:style w:type="paragraph" w:customStyle="1" w:styleId="a7">
    <w:name w:val="ع"/>
    <w:basedOn w:val="a8"/>
    <w:rsid w:val="00C61F60"/>
  </w:style>
  <w:style w:type="paragraph" w:styleId="a8">
    <w:name w:val="Title"/>
    <w:basedOn w:val="a"/>
    <w:next w:val="a"/>
    <w:link w:val="Char1"/>
    <w:uiPriority w:val="10"/>
    <w:qFormat/>
    <w:rsid w:val="00C61F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0"/>
    <w:link w:val="a8"/>
    <w:uiPriority w:val="10"/>
    <w:rsid w:val="00C61F60"/>
    <w:rPr>
      <w:rFonts w:asciiTheme="majorHAnsi" w:eastAsiaTheme="majorEastAsia" w:hAnsiTheme="majorHAnsi" w:cstheme="majorBidi"/>
      <w:color w:val="17365D" w:themeColor="text2" w:themeShade="BF"/>
      <w:spacing w:val="5"/>
      <w:kern w:val="28"/>
      <w:sz w:val="52"/>
      <w:szCs w:val="52"/>
    </w:rPr>
  </w:style>
  <w:style w:type="paragraph" w:styleId="a9">
    <w:name w:val="Normal (Web)"/>
    <w:basedOn w:val="a"/>
    <w:unhideWhenUsed/>
    <w:rsid w:val="00C61F60"/>
    <w:pPr>
      <w:overflowPunct/>
      <w:autoSpaceDE/>
      <w:autoSpaceDN/>
      <w:bidi w:val="0"/>
      <w:adjustRightInd/>
      <w:spacing w:before="100" w:beforeAutospacing="1" w:after="100" w:afterAutospacing="1"/>
      <w:textAlignment w:val="auto"/>
    </w:pPr>
    <w:rPr>
      <w:sz w:val="24"/>
      <w:szCs w:val="24"/>
    </w:rPr>
  </w:style>
  <w:style w:type="paragraph" w:styleId="aa">
    <w:name w:val="Body Text"/>
    <w:basedOn w:val="a"/>
    <w:link w:val="Char2"/>
    <w:rsid w:val="00C61F60"/>
    <w:pPr>
      <w:overflowPunct/>
      <w:autoSpaceDE/>
      <w:autoSpaceDN/>
      <w:adjustRightInd/>
      <w:jc w:val="lowKashida"/>
      <w:textAlignment w:val="auto"/>
    </w:pPr>
    <w:rPr>
      <w:rFonts w:cs="Traditional Arabic"/>
      <w:b/>
      <w:bCs/>
      <w:snapToGrid w:val="0"/>
      <w:szCs w:val="32"/>
      <w:lang w:eastAsia="ar-SA"/>
    </w:rPr>
  </w:style>
  <w:style w:type="character" w:customStyle="1" w:styleId="Char2">
    <w:name w:val="نص أساسي Char"/>
    <w:basedOn w:val="a0"/>
    <w:link w:val="aa"/>
    <w:rsid w:val="00C61F60"/>
    <w:rPr>
      <w:rFonts w:ascii="Times New Roman" w:eastAsia="Times New Roman" w:hAnsi="Times New Roman" w:cs="Traditional Arabic"/>
      <w:b/>
      <w:bCs/>
      <w:snapToGrid w:val="0"/>
      <w:sz w:val="20"/>
      <w:szCs w:val="32"/>
      <w:lang w:eastAsia="ar-SA"/>
    </w:rPr>
  </w:style>
  <w:style w:type="character" w:customStyle="1" w:styleId="3Char">
    <w:name w:val="نص أساسي 3 Char"/>
    <w:basedOn w:val="a0"/>
    <w:link w:val="3"/>
    <w:rsid w:val="00C61F60"/>
    <w:rPr>
      <w:rFonts w:ascii="Times New Roman" w:eastAsia="Times New Roman" w:hAnsi="Times New Roman" w:cs="Arial"/>
      <w:b/>
      <w:noProof/>
      <w:color w:val="0000FF"/>
      <w:sz w:val="20"/>
      <w:szCs w:val="40"/>
      <w:lang w:eastAsia="ar-SA"/>
    </w:rPr>
  </w:style>
  <w:style w:type="paragraph" w:styleId="3">
    <w:name w:val="Body Text 3"/>
    <w:basedOn w:val="a"/>
    <w:link w:val="3Char"/>
    <w:rsid w:val="00C61F60"/>
    <w:pPr>
      <w:overflowPunct/>
      <w:autoSpaceDE/>
      <w:autoSpaceDN/>
      <w:adjustRightInd/>
      <w:textAlignment w:val="auto"/>
    </w:pPr>
    <w:rPr>
      <w:rFonts w:cs="Arial"/>
      <w:b/>
      <w:noProof/>
      <w:color w:val="0000FF"/>
      <w:szCs w:val="40"/>
      <w:lang w:eastAsia="ar-SA"/>
    </w:rPr>
  </w:style>
  <w:style w:type="character" w:customStyle="1" w:styleId="BodyText3Char1">
    <w:name w:val="Body Text 3 Char1"/>
    <w:basedOn w:val="a0"/>
    <w:uiPriority w:val="99"/>
    <w:semiHidden/>
    <w:rsid w:val="00C61F60"/>
    <w:rPr>
      <w:rFonts w:ascii="Times New Roman" w:eastAsia="Times New Roman" w:hAnsi="Times New Roman" w:cs="Times New Roman"/>
      <w:sz w:val="16"/>
      <w:szCs w:val="16"/>
    </w:rPr>
  </w:style>
  <w:style w:type="paragraph" w:styleId="ab">
    <w:name w:val="List Paragraph"/>
    <w:basedOn w:val="a"/>
    <w:uiPriority w:val="34"/>
    <w:qFormat/>
    <w:rsid w:val="00E21ED7"/>
    <w:pPr>
      <w:overflowPunct/>
      <w:autoSpaceDE/>
      <w:autoSpaceDN/>
      <w:adjustRightInd/>
      <w:ind w:left="720"/>
      <w:contextualSpacing/>
      <w:textAlignment w:val="auto"/>
    </w:pPr>
    <w:rPr>
      <w:rFonts w:ascii="AGA Arabesque" w:hAnsi="AGA Arabesque" w:cs="Traditional Arabic"/>
      <w:sz w:val="24"/>
      <w:szCs w:val="24"/>
    </w:rPr>
  </w:style>
  <w:style w:type="paragraph" w:styleId="ac">
    <w:name w:val="header"/>
    <w:basedOn w:val="a"/>
    <w:link w:val="Char3"/>
    <w:uiPriority w:val="99"/>
    <w:unhideWhenUsed/>
    <w:rsid w:val="00D6734B"/>
    <w:pPr>
      <w:tabs>
        <w:tab w:val="center" w:pos="4153"/>
        <w:tab w:val="right" w:pos="8306"/>
      </w:tabs>
    </w:pPr>
  </w:style>
  <w:style w:type="character" w:customStyle="1" w:styleId="Char3">
    <w:name w:val="رأس الصفحة Char"/>
    <w:basedOn w:val="a0"/>
    <w:link w:val="ac"/>
    <w:uiPriority w:val="99"/>
    <w:rsid w:val="00D6734B"/>
    <w:rPr>
      <w:rFonts w:ascii="Times New Roman" w:eastAsia="Times New Roman" w:hAnsi="Times New Roman" w:cs="Times New Roman"/>
      <w:sz w:val="20"/>
      <w:szCs w:val="34"/>
    </w:rPr>
  </w:style>
  <w:style w:type="character" w:styleId="Hyperlink">
    <w:name w:val="Hyperlink"/>
    <w:uiPriority w:val="99"/>
    <w:rsid w:val="00D6734B"/>
    <w:rPr>
      <w:color w:val="0000FF"/>
      <w:u w:val="single"/>
    </w:rPr>
  </w:style>
  <w:style w:type="paragraph" w:styleId="ad">
    <w:name w:val="Balloon Text"/>
    <w:basedOn w:val="a"/>
    <w:link w:val="Char4"/>
    <w:uiPriority w:val="99"/>
    <w:semiHidden/>
    <w:unhideWhenUsed/>
    <w:rsid w:val="008C5152"/>
    <w:rPr>
      <w:rFonts w:ascii="Tahoma" w:hAnsi="Tahoma" w:cs="Tahoma"/>
      <w:sz w:val="16"/>
      <w:szCs w:val="16"/>
    </w:rPr>
  </w:style>
  <w:style w:type="character" w:customStyle="1" w:styleId="Char4">
    <w:name w:val="نص في بالون Char"/>
    <w:basedOn w:val="a0"/>
    <w:link w:val="ad"/>
    <w:uiPriority w:val="99"/>
    <w:semiHidden/>
    <w:rsid w:val="008C51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49</Pages>
  <Words>7800</Words>
  <Characters>44466</Characters>
  <Application>Microsoft Office Word</Application>
  <DocSecurity>0</DocSecurity>
  <Lines>370</Lines>
  <Paragraphs>104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magic computers</Company>
  <LinksUpToDate>false</LinksUpToDate>
  <CharactersWithSpaces>52162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Nasr</cp:lastModifiedBy>
  <cp:revision>80</cp:revision>
  <dcterms:created xsi:type="dcterms:W3CDTF">2009-04-04T22:09:00Z</dcterms:created>
  <dcterms:modified xsi:type="dcterms:W3CDTF">2014-05-27T10:47:00Z</dcterms:modified>
</cp:coreProperties>
</file>